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D1" w:rsidRPr="004D0295" w:rsidRDefault="002313D1">
      <w:pPr>
        <w:rPr>
          <w:lang w:val="sr-Latn-BA"/>
        </w:rPr>
      </w:pPr>
    </w:p>
    <w:p w:rsidR="002313D1" w:rsidRPr="00A648E0" w:rsidRDefault="002313D1" w:rsidP="002313D1">
      <w:pPr>
        <w:ind w:right="-1" w:firstLine="720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Na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osnovu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člana</w:t>
      </w:r>
      <w:r w:rsidRPr="00A648E0">
        <w:rPr>
          <w:rFonts w:eastAsia="Times New Roman"/>
          <w:sz w:val="26"/>
          <w:szCs w:val="26"/>
          <w:lang w:val="sr-Cyrl-CS"/>
        </w:rPr>
        <w:t xml:space="preserve"> 70. </w:t>
      </w:r>
      <w:r>
        <w:rPr>
          <w:rFonts w:eastAsia="Times New Roman"/>
          <w:sz w:val="26"/>
          <w:szCs w:val="26"/>
          <w:lang w:val="sr-Cyrl-CS"/>
        </w:rPr>
        <w:t>stav</w:t>
      </w:r>
      <w:r w:rsidRPr="00A648E0">
        <w:rPr>
          <w:rFonts w:eastAsia="Times New Roman"/>
          <w:sz w:val="26"/>
          <w:szCs w:val="26"/>
          <w:lang w:val="sr-Cyrl-CS"/>
        </w:rPr>
        <w:t xml:space="preserve"> 1. </w:t>
      </w:r>
      <w:r>
        <w:rPr>
          <w:rFonts w:eastAsia="Times New Roman"/>
          <w:sz w:val="26"/>
          <w:szCs w:val="26"/>
          <w:lang w:val="sr-Cyrl-CS"/>
        </w:rPr>
        <w:t>tačka</w:t>
      </w:r>
      <w:r w:rsidRPr="00A648E0">
        <w:rPr>
          <w:rFonts w:eastAsia="Times New Roman"/>
          <w:sz w:val="26"/>
          <w:szCs w:val="26"/>
          <w:lang w:val="sr-Cyrl-CS"/>
        </w:rPr>
        <w:t xml:space="preserve"> 2. </w:t>
      </w:r>
      <w:r>
        <w:rPr>
          <w:rFonts w:eastAsia="Times New Roman"/>
          <w:sz w:val="26"/>
          <w:szCs w:val="26"/>
          <w:lang w:val="sr-Cyrl-CS"/>
        </w:rPr>
        <w:t>Ustava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Republike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Srpske</w:t>
      </w:r>
      <w:r w:rsidRPr="00A648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čl</w:t>
      </w:r>
      <w:r w:rsidRPr="00A648E0">
        <w:rPr>
          <w:rFonts w:eastAsia="Times New Roman"/>
          <w:sz w:val="26"/>
          <w:szCs w:val="26"/>
          <w:lang w:val="sr-Cyrl-CS"/>
        </w:rPr>
        <w:t xml:space="preserve">. 182. </w:t>
      </w:r>
      <w:r>
        <w:rPr>
          <w:rFonts w:eastAsia="Times New Roman"/>
          <w:sz w:val="26"/>
          <w:szCs w:val="26"/>
          <w:lang w:val="sr-Cyrl-CS"/>
        </w:rPr>
        <w:t>i</w:t>
      </w:r>
      <w:r w:rsidRPr="00A648E0">
        <w:rPr>
          <w:rFonts w:eastAsia="Times New Roman"/>
          <w:sz w:val="26"/>
          <w:szCs w:val="26"/>
          <w:lang w:val="sr-Cyrl-CS"/>
        </w:rPr>
        <w:t xml:space="preserve"> 18</w:t>
      </w:r>
      <w:r w:rsidRPr="00A648E0">
        <w:rPr>
          <w:rFonts w:eastAsia="Times New Roman"/>
          <w:sz w:val="26"/>
          <w:szCs w:val="26"/>
        </w:rPr>
        <w:t>7</w:t>
      </w:r>
      <w:r w:rsidRPr="00A648E0">
        <w:rPr>
          <w:rFonts w:eastAsia="Times New Roman"/>
          <w:sz w:val="26"/>
          <w:szCs w:val="26"/>
          <w:lang w:val="sr-Cyrl-CS"/>
        </w:rPr>
        <w:t xml:space="preserve">. </w:t>
      </w:r>
      <w:r>
        <w:rPr>
          <w:rFonts w:eastAsia="Times New Roman"/>
          <w:sz w:val="26"/>
          <w:szCs w:val="26"/>
          <w:lang w:val="sr-Cyrl-CS"/>
        </w:rPr>
        <w:t>stav</w:t>
      </w:r>
      <w:r w:rsidRPr="00A648E0">
        <w:rPr>
          <w:rFonts w:eastAsia="Times New Roman"/>
          <w:sz w:val="26"/>
          <w:szCs w:val="26"/>
          <w:lang w:val="sr-Cyrl-CS"/>
        </w:rPr>
        <w:t xml:space="preserve"> 1. </w:t>
      </w:r>
      <w:r>
        <w:rPr>
          <w:rFonts w:eastAsia="Times New Roman"/>
          <w:sz w:val="26"/>
          <w:szCs w:val="26"/>
          <w:lang w:val="sr-Cyrl-CS"/>
        </w:rPr>
        <w:t>i</w:t>
      </w:r>
      <w:r w:rsidRPr="00A648E0">
        <w:rPr>
          <w:rFonts w:eastAsia="Times New Roman"/>
          <w:sz w:val="26"/>
          <w:szCs w:val="26"/>
          <w:lang w:val="sr-Cyrl-CS"/>
        </w:rPr>
        <w:t xml:space="preserve"> 2. </w:t>
      </w:r>
      <w:r>
        <w:rPr>
          <w:rFonts w:eastAsia="Times New Roman"/>
          <w:sz w:val="26"/>
          <w:szCs w:val="26"/>
          <w:lang w:val="sr-Cyrl-CS"/>
        </w:rPr>
        <w:t>i</w:t>
      </w:r>
      <w:r w:rsidRPr="00A648E0">
        <w:rPr>
          <w:rFonts w:eastAsia="Times New Roman"/>
          <w:sz w:val="26"/>
          <w:szCs w:val="26"/>
          <w:lang w:val="sr-Cyrl-CS"/>
        </w:rPr>
        <w:t xml:space="preserve"> 254.  </w:t>
      </w:r>
      <w:r>
        <w:rPr>
          <w:rFonts w:eastAsia="Times New Roman"/>
          <w:sz w:val="26"/>
          <w:szCs w:val="26"/>
          <w:lang w:val="sr-Cyrl-CS"/>
        </w:rPr>
        <w:t>stav</w:t>
      </w:r>
      <w:r w:rsidRPr="00A648E0">
        <w:rPr>
          <w:rFonts w:eastAsia="Times New Roman"/>
          <w:sz w:val="26"/>
          <w:szCs w:val="26"/>
          <w:lang w:val="sr-Cyrl-CS"/>
        </w:rPr>
        <w:t xml:space="preserve"> 1. </w:t>
      </w:r>
      <w:r>
        <w:rPr>
          <w:rFonts w:eastAsia="Times New Roman"/>
          <w:sz w:val="26"/>
          <w:szCs w:val="26"/>
          <w:lang w:val="sr-Cyrl-CS"/>
        </w:rPr>
        <w:t>Poslovnika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Republike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Srpske</w:t>
      </w:r>
      <w:r w:rsidRPr="00A648E0">
        <w:rPr>
          <w:rFonts w:eastAsia="Times New Roman"/>
          <w:sz w:val="26"/>
          <w:szCs w:val="26"/>
          <w:lang w:val="sr-Cyrl-CS"/>
        </w:rPr>
        <w:t xml:space="preserve"> („</w:t>
      </w:r>
      <w:r>
        <w:rPr>
          <w:rFonts w:eastAsia="Times New Roman"/>
          <w:sz w:val="26"/>
          <w:szCs w:val="26"/>
          <w:lang w:val="sr-Cyrl-CS"/>
        </w:rPr>
        <w:t>Službeni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glasnik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Republike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Srpske</w:t>
      </w:r>
      <w:r w:rsidRPr="00A648E0">
        <w:rPr>
          <w:rFonts w:eastAsia="Times New Roman"/>
          <w:sz w:val="26"/>
          <w:szCs w:val="26"/>
          <w:lang w:val="sr-Cyrl-CS"/>
        </w:rPr>
        <w:t xml:space="preserve">“, </w:t>
      </w:r>
      <w:r>
        <w:rPr>
          <w:rFonts w:eastAsia="Times New Roman"/>
          <w:sz w:val="26"/>
          <w:szCs w:val="26"/>
          <w:lang w:val="sr-Cyrl-CS"/>
        </w:rPr>
        <w:t>broj</w:t>
      </w:r>
      <w:r w:rsidRPr="00A648E0">
        <w:rPr>
          <w:rFonts w:eastAsia="Times New Roman"/>
          <w:sz w:val="26"/>
          <w:szCs w:val="26"/>
          <w:lang w:val="sr-Cyrl-CS"/>
        </w:rPr>
        <w:t xml:space="preserve"> 31/11), </w:t>
      </w:r>
      <w:r>
        <w:rPr>
          <w:rFonts w:eastAsia="Times New Roman"/>
          <w:sz w:val="26"/>
          <w:szCs w:val="26"/>
          <w:lang w:val="sr-Cyrl-CS"/>
        </w:rPr>
        <w:t>Narodna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skupština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Republike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Srpske</w:t>
      </w:r>
      <w:r w:rsidRPr="00A648E0">
        <w:rPr>
          <w:rFonts w:eastAsia="Times New Roman"/>
          <w:sz w:val="26"/>
          <w:szCs w:val="26"/>
          <w:lang w:val="sr-Cyrl-CS"/>
        </w:rPr>
        <w:t xml:space="preserve">,  </w:t>
      </w:r>
      <w:r>
        <w:rPr>
          <w:rFonts w:eastAsia="Times New Roman"/>
          <w:sz w:val="26"/>
          <w:szCs w:val="26"/>
          <w:lang w:val="sr-Cyrl-CS"/>
        </w:rPr>
        <w:t>na</w:t>
      </w:r>
      <w:r w:rsidRPr="00A648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Jedanaestoj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posebnoj</w:t>
      </w:r>
      <w:r w:rsidRPr="00A648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sjednici</w:t>
      </w:r>
      <w:r w:rsidRPr="00A648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održanoj</w:t>
      </w:r>
      <w:r w:rsidRPr="00A648E0">
        <w:rPr>
          <w:rFonts w:eastAsia="Times New Roman"/>
          <w:sz w:val="26"/>
          <w:szCs w:val="26"/>
          <w:lang w:val="sr-Cyrl-CS"/>
        </w:rPr>
        <w:t xml:space="preserve"> 21.  </w:t>
      </w:r>
      <w:r>
        <w:rPr>
          <w:rFonts w:eastAsia="Times New Roman"/>
          <w:sz w:val="26"/>
          <w:szCs w:val="26"/>
          <w:lang w:val="sr-Cyrl-CS"/>
        </w:rPr>
        <w:t>oktobra</w:t>
      </w:r>
      <w:r w:rsidRPr="00A648E0">
        <w:rPr>
          <w:rFonts w:eastAsia="Times New Roman"/>
          <w:sz w:val="26"/>
          <w:szCs w:val="26"/>
          <w:lang w:val="sr-Cyrl-CS"/>
        </w:rPr>
        <w:t xml:space="preserve">   2015.  </w:t>
      </w:r>
      <w:r>
        <w:rPr>
          <w:rFonts w:eastAsia="Times New Roman"/>
          <w:sz w:val="26"/>
          <w:szCs w:val="26"/>
          <w:lang w:val="sr-Cyrl-CS"/>
        </w:rPr>
        <w:t>godine</w:t>
      </w:r>
      <w:r w:rsidRPr="00A648E0">
        <w:rPr>
          <w:rFonts w:eastAsia="Times New Roman"/>
          <w:sz w:val="26"/>
          <w:szCs w:val="26"/>
          <w:lang w:val="sr-Cyrl-CS"/>
        </w:rPr>
        <w:t xml:space="preserve">,  </w:t>
      </w:r>
      <w:r>
        <w:rPr>
          <w:rFonts w:eastAsia="Times New Roman"/>
          <w:sz w:val="26"/>
          <w:szCs w:val="26"/>
          <w:lang w:val="sr-Cyrl-CS"/>
        </w:rPr>
        <w:t>donijela</w:t>
      </w:r>
      <w:r w:rsidRPr="00A648E0">
        <w:rPr>
          <w:rFonts w:eastAsia="Times New Roman"/>
          <w:sz w:val="26"/>
          <w:szCs w:val="26"/>
          <w:lang w:val="sr-Cyrl-CS"/>
        </w:rPr>
        <w:t xml:space="preserve">   </w:t>
      </w:r>
      <w:r>
        <w:rPr>
          <w:rFonts w:eastAsia="Times New Roman"/>
          <w:sz w:val="26"/>
          <w:szCs w:val="26"/>
          <w:lang w:val="sr-Cyrl-CS"/>
        </w:rPr>
        <w:t>je</w:t>
      </w:r>
      <w:r w:rsidRPr="00A648E0">
        <w:rPr>
          <w:rFonts w:eastAsia="Times New Roman"/>
          <w:sz w:val="26"/>
          <w:szCs w:val="26"/>
          <w:lang w:val="sr-Cyrl-CS"/>
        </w:rPr>
        <w:t xml:space="preserve">   </w:t>
      </w:r>
      <w:r>
        <w:rPr>
          <w:rFonts w:eastAsia="Times New Roman"/>
          <w:sz w:val="26"/>
          <w:szCs w:val="26"/>
          <w:lang w:val="sr-Cyrl-CS"/>
        </w:rPr>
        <w:t>sljedeći</w:t>
      </w:r>
    </w:p>
    <w:p w:rsidR="002313D1" w:rsidRPr="00A648E0" w:rsidRDefault="002313D1" w:rsidP="002313D1">
      <w:pPr>
        <w:rPr>
          <w:rFonts w:asciiTheme="minorHAnsi" w:hAnsiTheme="minorHAnsi" w:cstheme="minorBidi"/>
          <w:sz w:val="26"/>
          <w:szCs w:val="26"/>
          <w:lang w:val="sr-Cyrl-BA"/>
        </w:rPr>
      </w:pPr>
    </w:p>
    <w:p w:rsidR="002313D1" w:rsidRPr="00A648E0" w:rsidRDefault="002313D1" w:rsidP="002313D1">
      <w:pPr>
        <w:rPr>
          <w:rFonts w:asciiTheme="minorHAnsi" w:hAnsiTheme="minorHAnsi" w:cstheme="minorBidi"/>
          <w:sz w:val="26"/>
          <w:szCs w:val="26"/>
          <w:lang w:val="sr-Cyrl-BA"/>
        </w:rPr>
      </w:pPr>
    </w:p>
    <w:p w:rsidR="002313D1" w:rsidRPr="00A648E0" w:rsidRDefault="002313D1" w:rsidP="002313D1">
      <w:pPr>
        <w:jc w:val="center"/>
        <w:rPr>
          <w:b/>
          <w:sz w:val="26"/>
          <w:szCs w:val="26"/>
          <w:lang w:val="sr-Cyrl-BA"/>
        </w:rPr>
      </w:pPr>
      <w:r>
        <w:rPr>
          <w:b/>
          <w:sz w:val="26"/>
          <w:szCs w:val="26"/>
          <w:lang w:val="sr-Cyrl-BA"/>
        </w:rPr>
        <w:t>Z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A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K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LЈ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U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Č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A K</w:t>
      </w:r>
    </w:p>
    <w:p w:rsidR="002313D1" w:rsidRPr="00A648E0" w:rsidRDefault="002313D1" w:rsidP="002313D1">
      <w:pPr>
        <w:jc w:val="center"/>
        <w:rPr>
          <w:b/>
          <w:sz w:val="26"/>
          <w:szCs w:val="26"/>
          <w:lang w:val="sr-Cyrl-BA"/>
        </w:rPr>
      </w:pPr>
      <w:r>
        <w:rPr>
          <w:b/>
          <w:sz w:val="26"/>
          <w:szCs w:val="26"/>
          <w:lang w:val="sr-Cyrl-BA"/>
        </w:rPr>
        <w:t>u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vezi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sa</w:t>
      </w:r>
      <w:r w:rsidRPr="00A648E0">
        <w:rPr>
          <w:b/>
          <w:sz w:val="26"/>
          <w:szCs w:val="26"/>
          <w:lang w:val="sr-Cyrl-BA"/>
        </w:rPr>
        <w:t xml:space="preserve">  </w:t>
      </w:r>
      <w:r>
        <w:rPr>
          <w:b/>
          <w:sz w:val="26"/>
          <w:szCs w:val="26"/>
          <w:lang w:val="sr-Cyrl-BA"/>
        </w:rPr>
        <w:t>Ustavnim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položajem</w:t>
      </w:r>
      <w:r w:rsidRPr="00A648E0">
        <w:rPr>
          <w:b/>
          <w:sz w:val="26"/>
          <w:szCs w:val="26"/>
          <w:lang w:val="sr-Cyrl-BA"/>
        </w:rPr>
        <w:t xml:space="preserve">  </w:t>
      </w:r>
      <w:r>
        <w:rPr>
          <w:b/>
          <w:sz w:val="26"/>
          <w:szCs w:val="26"/>
          <w:lang w:val="sr-Cyrl-BA"/>
        </w:rPr>
        <w:t>Republike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Srpske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i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zaštitom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njenih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interesa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na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nivou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zajedničkih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institucija</w:t>
      </w:r>
      <w:r w:rsidRPr="00A648E0">
        <w:rPr>
          <w:b/>
          <w:sz w:val="26"/>
          <w:szCs w:val="26"/>
          <w:lang w:val="sr-Cyrl-BA"/>
        </w:rPr>
        <w:t xml:space="preserve"> </w:t>
      </w:r>
      <w:r>
        <w:rPr>
          <w:b/>
          <w:sz w:val="26"/>
          <w:szCs w:val="26"/>
          <w:lang w:val="sr-Cyrl-BA"/>
        </w:rPr>
        <w:t>BiH</w:t>
      </w:r>
    </w:p>
    <w:p w:rsidR="002313D1" w:rsidRPr="00A648E0" w:rsidRDefault="002313D1" w:rsidP="002313D1">
      <w:pPr>
        <w:jc w:val="center"/>
        <w:rPr>
          <w:sz w:val="26"/>
          <w:szCs w:val="26"/>
          <w:lang w:val="sr-Cyrl-BA"/>
        </w:rPr>
      </w:pPr>
    </w:p>
    <w:p w:rsidR="002313D1" w:rsidRDefault="002313D1" w:rsidP="002313D1">
      <w:pPr>
        <w:jc w:val="center"/>
        <w:rPr>
          <w:sz w:val="26"/>
          <w:szCs w:val="26"/>
          <w:lang w:val="sr-Cyrl-BA"/>
        </w:rPr>
      </w:pPr>
    </w:p>
    <w:p w:rsidR="002313D1" w:rsidRPr="00A648E0" w:rsidRDefault="002313D1" w:rsidP="002313D1">
      <w:pPr>
        <w:jc w:val="center"/>
        <w:rPr>
          <w:sz w:val="26"/>
          <w:szCs w:val="26"/>
          <w:lang w:val="sr-Cyrl-BA"/>
        </w:rPr>
      </w:pPr>
    </w:p>
    <w:p w:rsidR="00D6264C" w:rsidRDefault="002313D1" w:rsidP="00D6264C">
      <w:pPr>
        <w:numPr>
          <w:ilvl w:val="0"/>
          <w:numId w:val="4"/>
        </w:numPr>
        <w:jc w:val="both"/>
        <w:rPr>
          <w:rFonts w:eastAsia="Times New Roman"/>
          <w:sz w:val="26"/>
          <w:szCs w:val="26"/>
          <w:lang w:val="sr-Cyrl-BA" w:eastAsia="sr-Cyrl-RS"/>
        </w:rPr>
      </w:pPr>
      <w:r>
        <w:rPr>
          <w:rFonts w:eastAsia="Times New Roman"/>
          <w:sz w:val="26"/>
          <w:szCs w:val="26"/>
          <w:lang w:val="sr-Cyrl-BA" w:eastAsia="sr-Cyrl-RS"/>
        </w:rPr>
        <w:t>Narodna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skupština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Republike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Srpske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obavezuje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sve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predstavnike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iz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Republike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Srpske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u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zajedničkim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organima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BiH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da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, </w:t>
      </w:r>
      <w:r>
        <w:rPr>
          <w:rFonts w:eastAsia="Times New Roman"/>
          <w:sz w:val="26"/>
          <w:szCs w:val="26"/>
          <w:lang w:val="sr-Cyrl-BA" w:eastAsia="sr-Cyrl-RS"/>
        </w:rPr>
        <w:t>koristeći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sve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pravne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mehanizme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i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demokratske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norme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, </w:t>
      </w:r>
      <w:r>
        <w:rPr>
          <w:rFonts w:eastAsia="Times New Roman"/>
          <w:sz w:val="26"/>
          <w:szCs w:val="26"/>
          <w:lang w:val="sr-Cyrl-BA" w:eastAsia="sr-Cyrl-RS"/>
        </w:rPr>
        <w:t>zaštite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stečeno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državljanstvo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bivšim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državljanima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Republike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Srpske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Krajine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koji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su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nakon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njihovog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protjerivanja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iz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Republike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Hrvatske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, </w:t>
      </w:r>
      <w:r>
        <w:rPr>
          <w:rFonts w:eastAsia="Times New Roman"/>
          <w:sz w:val="26"/>
          <w:szCs w:val="26"/>
          <w:lang w:val="sr-Cyrl-BA" w:eastAsia="sr-Cyrl-RS"/>
        </w:rPr>
        <w:t>po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završetku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rata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1995. </w:t>
      </w:r>
      <w:r>
        <w:rPr>
          <w:rFonts w:eastAsia="Times New Roman"/>
          <w:sz w:val="26"/>
          <w:szCs w:val="26"/>
          <w:lang w:val="sr-Cyrl-BA" w:eastAsia="sr-Cyrl-RS"/>
        </w:rPr>
        <w:t>godine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, </w:t>
      </w:r>
      <w:r>
        <w:rPr>
          <w:rFonts w:eastAsia="Times New Roman"/>
          <w:sz w:val="26"/>
          <w:szCs w:val="26"/>
          <w:lang w:val="sr-Cyrl-BA" w:eastAsia="sr-Cyrl-RS"/>
        </w:rPr>
        <w:t>stekli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državljanstvo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Republike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Srpske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odnosno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Bosne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i</w:t>
      </w:r>
      <w:r w:rsidRPr="00A648E0">
        <w:rPr>
          <w:rFonts w:eastAsia="Times New Roman"/>
          <w:sz w:val="26"/>
          <w:szCs w:val="26"/>
          <w:lang w:val="sr-Cyrl-BA" w:eastAsia="sr-Cyrl-RS"/>
        </w:rPr>
        <w:t xml:space="preserve"> </w:t>
      </w:r>
      <w:r>
        <w:rPr>
          <w:rFonts w:eastAsia="Times New Roman"/>
          <w:sz w:val="26"/>
          <w:szCs w:val="26"/>
          <w:lang w:val="sr-Cyrl-BA" w:eastAsia="sr-Cyrl-RS"/>
        </w:rPr>
        <w:t>Hercegovine</w:t>
      </w:r>
      <w:r w:rsidRPr="00A648E0">
        <w:rPr>
          <w:rFonts w:eastAsia="Times New Roman"/>
          <w:sz w:val="26"/>
          <w:szCs w:val="26"/>
          <w:lang w:val="sr-Cyrl-BA" w:eastAsia="sr-Cyrl-RS"/>
        </w:rPr>
        <w:t>.</w:t>
      </w:r>
    </w:p>
    <w:p w:rsidR="00D6264C" w:rsidRDefault="00D6264C" w:rsidP="00D6264C">
      <w:pPr>
        <w:ind w:left="720"/>
        <w:jc w:val="both"/>
        <w:rPr>
          <w:rFonts w:eastAsia="Times New Roman"/>
          <w:sz w:val="26"/>
          <w:szCs w:val="26"/>
          <w:lang w:val="sr-Cyrl-BA" w:eastAsia="sr-Cyrl-RS"/>
        </w:rPr>
      </w:pPr>
    </w:p>
    <w:p w:rsidR="002313D1" w:rsidRPr="00D6264C" w:rsidRDefault="002313D1" w:rsidP="00D6264C">
      <w:pPr>
        <w:numPr>
          <w:ilvl w:val="0"/>
          <w:numId w:val="4"/>
        </w:numPr>
        <w:jc w:val="both"/>
        <w:rPr>
          <w:rFonts w:eastAsia="Times New Roman"/>
          <w:sz w:val="26"/>
          <w:szCs w:val="26"/>
          <w:lang w:val="sr-Cyrl-BA" w:eastAsia="sr-Cyrl-RS"/>
        </w:rPr>
      </w:pPr>
      <w:r w:rsidRPr="00D6264C">
        <w:rPr>
          <w:sz w:val="26"/>
          <w:szCs w:val="26"/>
          <w:lang w:val="sr-Cyrl-BA"/>
        </w:rPr>
        <w:t>Ovaj</w:t>
      </w:r>
      <w:r w:rsidRPr="00D6264C">
        <w:rPr>
          <w:sz w:val="26"/>
          <w:szCs w:val="26"/>
          <w:lang w:val="sr-Cyrl-CS"/>
        </w:rPr>
        <w:t xml:space="preserve"> zaključak stupa na snagu narednog dana od dana objavljivanja u   „Službenom glasniku Republike Srpske“.</w:t>
      </w:r>
    </w:p>
    <w:p w:rsidR="002313D1" w:rsidRPr="00A648E0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Pr="00A648E0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Pr="00A648E0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Pr="00A648E0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Pr="00A648E0" w:rsidRDefault="002313D1" w:rsidP="002313D1">
      <w:pPr>
        <w:jc w:val="both"/>
        <w:rPr>
          <w:sz w:val="26"/>
          <w:szCs w:val="26"/>
          <w:lang w:val="sr-Cyrl-CS"/>
        </w:rPr>
      </w:pPr>
    </w:p>
    <w:p w:rsidR="002313D1" w:rsidRPr="002313D1" w:rsidRDefault="002313D1">
      <w:pPr>
        <w:rPr>
          <w:lang w:val="sr-Cyrl-BA"/>
        </w:rPr>
      </w:pPr>
      <w:bookmarkStart w:id="0" w:name="_GoBack"/>
      <w:bookmarkEnd w:id="0"/>
    </w:p>
    <w:sectPr w:rsidR="002313D1" w:rsidRPr="00231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9A7"/>
    <w:multiLevelType w:val="hybridMultilevel"/>
    <w:tmpl w:val="21A0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6013"/>
    <w:multiLevelType w:val="hybridMultilevel"/>
    <w:tmpl w:val="21C6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79E6"/>
    <w:multiLevelType w:val="hybridMultilevel"/>
    <w:tmpl w:val="21A0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1"/>
    <w:rsid w:val="002313D1"/>
    <w:rsid w:val="004D0295"/>
    <w:rsid w:val="006945DB"/>
    <w:rsid w:val="009B16DF"/>
    <w:rsid w:val="00D6264C"/>
    <w:rsid w:val="00F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DraganR</cp:lastModifiedBy>
  <cp:revision>2</cp:revision>
  <cp:lastPrinted>2015-10-21T07:01:00Z</cp:lastPrinted>
  <dcterms:created xsi:type="dcterms:W3CDTF">2015-10-22T11:06:00Z</dcterms:created>
  <dcterms:modified xsi:type="dcterms:W3CDTF">2015-10-22T11:06:00Z</dcterms:modified>
</cp:coreProperties>
</file>