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DE" w:rsidRDefault="00197BDE" w:rsidP="000D1145">
      <w:pPr>
        <w:tabs>
          <w:tab w:val="left" w:pos="0"/>
        </w:tabs>
        <w:jc w:val="center"/>
        <w:rPr>
          <w:b/>
          <w:bCs/>
          <w:sz w:val="28"/>
          <w:szCs w:val="28"/>
          <w:lang w:val="en-US"/>
        </w:rPr>
      </w:pPr>
      <w:bookmarkStart w:id="0" w:name="_GoBack"/>
      <w:bookmarkEnd w:id="0"/>
      <w:r w:rsidRPr="0073751B">
        <w:rPr>
          <w:b/>
          <w:bCs/>
          <w:sz w:val="28"/>
          <w:szCs w:val="28"/>
          <w:lang w:val="sr-Cyrl-CS"/>
        </w:rPr>
        <w:t xml:space="preserve">ZAKON </w:t>
      </w:r>
    </w:p>
    <w:p w:rsidR="00197BDE" w:rsidRPr="0073751B" w:rsidRDefault="00197BDE" w:rsidP="000D1145">
      <w:pPr>
        <w:tabs>
          <w:tab w:val="left" w:pos="0"/>
        </w:tabs>
        <w:jc w:val="center"/>
        <w:rPr>
          <w:b/>
          <w:bCs/>
          <w:sz w:val="28"/>
          <w:szCs w:val="28"/>
          <w:lang w:val="sr-Cyrl-CS"/>
        </w:rPr>
      </w:pPr>
      <w:r w:rsidRPr="0073751B">
        <w:rPr>
          <w:b/>
          <w:bCs/>
          <w:sz w:val="28"/>
          <w:szCs w:val="28"/>
          <w:lang w:val="sr-Cyrl-CS"/>
        </w:rPr>
        <w:t>O STOČARSTVU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GLAVA I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OSNOVNE ODREDBE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ind w:firstLine="567"/>
        <w:jc w:val="both"/>
        <w:rPr>
          <w:lang w:val="sr-Cyrl-CS"/>
        </w:rPr>
      </w:pPr>
      <w:r w:rsidRPr="00316F06">
        <w:rPr>
          <w:lang w:val="sr-Cyrl-CS"/>
        </w:rPr>
        <w:t xml:space="preserve">Ovim zakonom se uređuje način držanja i zoohigijenski uslovi uzgoja životinja, način donošenja i sprovođenja uzgojno-selekcijskog programa, očuvanje genetičke varijabilnosti, konzervacije i korišćenja genetičkih resursa gajenih životinja, uzgoj i selekcija kvalitetno priplodne stoke, promet gajenih životinja i genetskog materijala, prava i obaveze subjekata u stočarstvu, označavanje i vođenje evidencije označenih životinja, evidencija uzgajivača životinja i kvalitetno priplodnih životinja, osposobljavanje i istraživački rad u oblasti stočarstva, kvalitativno i kvantitativno ocjenjivanje proizvoda životinjskog porijekla, nadzor nad sprovođenjem ovog zakona i druga pitanja od značaja za razvoj i unapređenje stočarstva. 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  <w:r w:rsidRPr="00316F06">
        <w:rPr>
          <w:lang w:val="sr-Cyrl-CS" w:eastAsia="hr-HR"/>
        </w:rPr>
        <w:t>Član 2.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Ciljevi ovog zakona su:</w:t>
      </w:r>
    </w:p>
    <w:p w:rsidR="00197BDE" w:rsidRPr="00316F06" w:rsidRDefault="00197BDE" w:rsidP="000D1145">
      <w:pPr>
        <w:numPr>
          <w:ilvl w:val="0"/>
          <w:numId w:val="28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povećanje efikasnosti proizvodnje i uzgoja gajenih životinja uz očuvanje ili poboljšanje njihove vitalnosti,</w:t>
      </w:r>
    </w:p>
    <w:p w:rsidR="00197BDE" w:rsidRPr="00316F06" w:rsidRDefault="00197BDE" w:rsidP="000D1145">
      <w:pPr>
        <w:numPr>
          <w:ilvl w:val="0"/>
          <w:numId w:val="28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povećanje ekonomičnosti stočarske proizvodnje,</w:t>
      </w:r>
    </w:p>
    <w:p w:rsidR="00197BDE" w:rsidRPr="00316F06" w:rsidRDefault="00197BDE" w:rsidP="000D1145">
      <w:pPr>
        <w:numPr>
          <w:ilvl w:val="0"/>
          <w:numId w:val="28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poboljšanje kvaliteta proizvoda od gajenih životinja,</w:t>
      </w:r>
    </w:p>
    <w:p w:rsidR="00197BDE" w:rsidRPr="00316F06" w:rsidRDefault="00197BDE" w:rsidP="000D1145">
      <w:pPr>
        <w:numPr>
          <w:ilvl w:val="0"/>
          <w:numId w:val="28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očuvanje genetičke varijabilnosti, biološke raznovrsnosti i izvornih (autohtonih) rasa gajenih životinja,</w:t>
      </w:r>
    </w:p>
    <w:p w:rsidR="00197BDE" w:rsidRPr="00316F06" w:rsidRDefault="00197BDE" w:rsidP="000D1145">
      <w:pPr>
        <w:numPr>
          <w:ilvl w:val="0"/>
          <w:numId w:val="28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uzgoj životinja uz primjenu propisa za očuvanje životne sredine, zoohigijenskih i etoloških normativa,</w:t>
      </w:r>
    </w:p>
    <w:p w:rsidR="00197BDE" w:rsidRPr="00316F06" w:rsidRDefault="00197BDE" w:rsidP="000D1145">
      <w:pPr>
        <w:numPr>
          <w:ilvl w:val="0"/>
          <w:numId w:val="28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izvođenje stručnih zootehničkih postupaka i</w:t>
      </w:r>
    </w:p>
    <w:p w:rsidR="00197BDE" w:rsidRPr="00316F06" w:rsidRDefault="00197BDE" w:rsidP="000D1145">
      <w:pPr>
        <w:numPr>
          <w:ilvl w:val="0"/>
          <w:numId w:val="28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primjena rezultata naučnoistraživačkog, stručnog, obrazovnog i savjetodavnog rada u stočarstvu.</w:t>
      </w:r>
    </w:p>
    <w:p w:rsidR="00197BDE" w:rsidRPr="00316F06" w:rsidRDefault="00197BDE" w:rsidP="000D1145">
      <w:pPr>
        <w:tabs>
          <w:tab w:val="left" w:pos="0"/>
          <w:tab w:val="left" w:pos="851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  <w:tab w:val="left" w:pos="851"/>
        </w:tabs>
        <w:jc w:val="center"/>
        <w:rPr>
          <w:lang w:val="sr-Cyrl-CS"/>
        </w:rPr>
      </w:pPr>
      <w:r w:rsidRPr="00316F06">
        <w:rPr>
          <w:lang w:val="sr-Cyrl-CS"/>
        </w:rPr>
        <w:t>Član 3.</w:t>
      </w:r>
    </w:p>
    <w:p w:rsidR="00197BDE" w:rsidRPr="00316F06" w:rsidRDefault="00197BDE" w:rsidP="000D1145">
      <w:pPr>
        <w:tabs>
          <w:tab w:val="left" w:pos="0"/>
          <w:tab w:val="left" w:pos="851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47"/>
        </w:numPr>
        <w:tabs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Selekcijski učinci, učinci kontrolisanog razmnožavanja stoke, uzgoj novostvorenih rasa i križanaca, kao i sve ostale mjere čijom primjenom se unapređuje stočarska proizvodnja od interesa su za Republiku Srpsku.</w:t>
      </w:r>
    </w:p>
    <w:p w:rsidR="00197BDE" w:rsidRPr="00316F06" w:rsidRDefault="00197BDE" w:rsidP="000D1145">
      <w:pPr>
        <w:numPr>
          <w:ilvl w:val="0"/>
          <w:numId w:val="47"/>
        </w:numPr>
        <w:tabs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Sredstva za izvršenje poslova iz stava 1. ovog člana obezbjeđuju se u budžetu Republike Srpske.</w:t>
      </w:r>
    </w:p>
    <w:p w:rsidR="00197BDE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ind w:firstLine="567"/>
        <w:jc w:val="both"/>
        <w:rPr>
          <w:lang w:val="sr-Cyrl-CS"/>
        </w:rPr>
      </w:pPr>
      <w:r w:rsidRPr="00316F06">
        <w:rPr>
          <w:lang w:val="sr-Cyrl-CS"/>
        </w:rPr>
        <w:t>Odredbe ovog zakona primjenjuju se na uzgoj kopitara, goveda (sve vrste u okviru potporodice Bovinae), svinja, ovaca, koza, živine, krznašica, kunića, dlakave i pernate divljači u farmskom uzgoju i drugih vrsta gajenih životinja (u daljem tekstu: gajene životinje) koje imaju privredni značaj i namijenjene su za privredno iskorišćavanje i korišćenje u rekreativno-sportske svrhe, osim pasa, mačaka i životinja u zoološkim vrtovima.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5.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37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lastRenderedPageBreak/>
        <w:t>Pojedini pojmovi korišćeni u ovom zakonu imaju sljedeća značenja: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gajena životinja je životinja označena u skladu sa propisima, koja se gaji na poljoprivrednom gazdinstvu za potrebe privrednog iskorišćavanja ili korišćenja u rekreativno-sportske svrhe,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genetska manipulacija je plansko mijenjanje genoma pojedinih životinja,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genetski materijal je biološki reproduktivni materijal (živa životinja oba pola, sjeme, jajna ćelija i embrion),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genetička varijabilnost je raznovrsnost gena unutar populacije,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kvalitetno priplodna životinja je umatičena ili upisana gajena životinja, kao i matično jato živine trajno označeno i ispunjava sljedeće uslove:</w:t>
      </w:r>
    </w:p>
    <w:p w:rsidR="00197BDE" w:rsidRPr="00316F06" w:rsidRDefault="00197BDE" w:rsidP="000D1145">
      <w:pPr>
        <w:ind w:left="990" w:hanging="270"/>
        <w:jc w:val="both"/>
        <w:rPr>
          <w:lang w:val="sr-Cyrl-CS"/>
        </w:rPr>
      </w:pPr>
      <w:r w:rsidRPr="00316F06">
        <w:rPr>
          <w:lang w:val="sr-Cyrl-CS"/>
        </w:rPr>
        <w:t>1. umatičena životinja, koja je gajena životinja čiste rase, upisana je u matičnu knjigu, čiji su roditelji, djedovi i babe upisani u matičnu knjigu iste rase,</w:t>
      </w:r>
    </w:p>
    <w:p w:rsidR="00197BDE" w:rsidRPr="00316F06" w:rsidRDefault="00197BDE" w:rsidP="000D1145">
      <w:pPr>
        <w:ind w:left="990" w:hanging="270"/>
        <w:jc w:val="both"/>
        <w:rPr>
          <w:lang w:val="sr-Cyrl-CS"/>
        </w:rPr>
      </w:pPr>
      <w:r w:rsidRPr="00316F06">
        <w:rPr>
          <w:lang w:val="sr-Cyrl-CS"/>
        </w:rPr>
        <w:t>2. upisana životinja, koja je gajena životinja čiste rase ili križanac poznatih roditelja, upisana je u uzgojni registar ili</w:t>
      </w:r>
    </w:p>
    <w:p w:rsidR="00197BDE" w:rsidRPr="00316F06" w:rsidRDefault="00197BDE" w:rsidP="000D1145">
      <w:pPr>
        <w:ind w:left="990" w:hanging="270"/>
        <w:jc w:val="both"/>
        <w:rPr>
          <w:lang w:val="sr-Cyrl-CS"/>
        </w:rPr>
      </w:pPr>
      <w:r w:rsidRPr="00316F06">
        <w:rPr>
          <w:lang w:val="sr-Cyrl-CS"/>
        </w:rPr>
        <w:t>3. matično jato, koje je jato čiste rase ili hibrid, upisano je Centralni registar matičnih  jata,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izvorne (autohtone) rase su rase gajenih životinja stvorene na području Republike Srpske,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ispitivanje proizvodnosti je postupak utvrđivanja proizvodnih osobina gajenih životinja, uključujući kvalitet i kvantitet proizvoda, s ciljem ocjene priplodne vrijednosti i usmjeravanje tehnologije iskorišćavanja gajenih životinja,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bCs/>
          <w:lang w:val="sr-Cyrl-CS"/>
        </w:rPr>
        <w:t>rasa ili pasmina</w:t>
      </w:r>
      <w:r w:rsidRPr="00316F06">
        <w:rPr>
          <w:lang w:val="sr-Cyrl-CS"/>
        </w:rPr>
        <w:t xml:space="preserve"> je skup životinja iste vrste koje zbog uticaja zajedničkog porijekla i prilagođenosti na jednake uslove života imaju karakteristične rasne oznake u morfološkom i fiziološkom pogledu, sigurno ih prenose na potomstvo, a pod uticajem uslova uzgoja mogu se više ili manje mijenjati prema želji uzgajivača,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rodovnik (pedigre) je potvrda o porijeklu i proizvodnim osobinama umatičene životinje,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reprocentar je mjesto za uzgoj kvalitetno priplodnih životinja, proizvodnju i prenos sjemena priplodnjaka, jajnih ćelija i embriona,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soj je grupa životinja sličnih morfoloških i fizioloških osobina unutar rase gajenih na određenom području,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stado je skup registrovanih ili pojedinačnih registrovanih životinja koje drži zajedno jedan ili više uzgajivača, sa ciljem razmnožavanja, održavanja i očuvanja genetskih resursa, korišćenja proizvoda, u sportske svrhe ili kao hobi, 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sabirni centar</w:t>
      </w:r>
      <w:r w:rsidRPr="00316F06">
        <w:rPr>
          <w:lang w:val="sr-Cyrl-CS" w:eastAsia="hr-HR"/>
        </w:rPr>
        <w:t xml:space="preserve"> jeste poljoprivredno dobro ili tržnica gdje se skupljaju gajene životinje ili proizvodi gajenih životinja porijeklom iz različitih poljoprivrednih gazdinstava namijenjene trgovini, koje se stavljaju u promet i ispunjavaju uslove u skladu sa propisima  o sabirnim centrima,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 w:eastAsia="hr-HR"/>
        </w:rPr>
        <w:t>selekcijski program je skup selekcijsko-organizacionih mjera,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stajsko đubrivo označava stočne fekalije, mješavinu prostirke i fekalija i mješavinu fekalija i otpadnih voda iz staja,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uzgoj gajenih životinja je skup zootehničkih postupaka u izgradnji željenih osobina životinja, 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uzgojni registar je registar koji vodi Ministarstvo poljoprivrede, šumarstva i vodoprivrede (u daljem tekstu: Ministarstvo) i priznato udruženje uzgajivača (knjiga, popis, kartoteka, datoteka ili neki drugi oblik bilježenja podataka) o životinjama iz programa ukrštanja i odabranih životinja iz populacije, a da bi se one mogle identifikovati i da bi se moglo dokazati porijeklo i vlasništvo nad upisanom životinjom,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uzgojni reprocentar je mjesto u kome se vrši uzgoj prethodno selekcionisanih jedinki sa jedne ili više farmi ili iz uvoza, 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lastRenderedPageBreak/>
        <w:t>uvjerenje o porijeklu je isprava o porijeklu upisane gajene životinje,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uslovno grlo je propisana jedinica za poređenje među vrstama i kategorijama gajenih životinja,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populacija je grupa životinja na geografski određenom prostoru čiji broj omogućuje ciljanu reprodukciju i očuvanje vrsta,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Centralni registar matičnih grla jeste centralna baza podataka o kvalitetno priplodnim životinjama u Republici Srpskoj,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Centralni registar matičnih jata jeste centralna baza podataka o matičnim jatima  Republike Srpske,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zootehnika je sistem tehnološko-tehničkih i uzgojno-selekcijskih postupaka u uzgoju i iskorišćavanju gajenih životinja,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 testiranje je postupak ocjenjivanja priplodne i proizvodne vrijednosti primjerenim metodama i postupcima,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etološki normativ je minimum uslova koje je neophodno ispuniti pri gajenju životinja kojima se omogućava njihova dobrobit i karakteristično ponašanje,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ekološki normativ je dozvoljeno opterećenje životne sredine pri gajenju životinja,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hibrid je životinja dobijena sistemskim i planskim postupcima ukrštanja,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 w:eastAsia="hr-HR"/>
        </w:rPr>
        <w:t>hrana za životinje je svaka materija ili proizvod uključujući i dodatke hrane za životinje prerađen, djelimično prerađen ili neprerađen, a namijenjen je ishrani životinja,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matična knjiga je knjiga o umatičenim životinjama iz programa uzgoja čiste rase, upisanim životinjama i matičnim jatima, u cilju da se te životinje mogu identifikovati, a prikupljeni podaci o porijeklu, proizvodnim i drugim osobinama koristiti u unapređenju stočarstva,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banka gena je mjesto čuvanja posebno organizovanih i visokospecijalizovanih kolekcija genetičkog materijala gajenih životinja, koji sadrži funkcionalne jedinice nasljeđivanja i koji se sakuplja, karakterizuje, održava i razmnožava pod strogo kontrolisanim i specifičnim uslovima,</w:t>
      </w:r>
    </w:p>
    <w:p w:rsidR="00197BDE" w:rsidRPr="00316F06" w:rsidRDefault="00197BDE" w:rsidP="000D1145">
      <w:pPr>
        <w:numPr>
          <w:ilvl w:val="0"/>
          <w:numId w:val="29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 w:eastAsia="hr-HR"/>
        </w:rPr>
        <w:t>ovlašćeno lice je pravno ili fizičko lice kojem je Ministarstvo dalo saglasnost za obavljanje određenih stručnih poslova.</w:t>
      </w:r>
    </w:p>
    <w:p w:rsidR="00197BDE" w:rsidRPr="00316F06" w:rsidRDefault="00197BDE" w:rsidP="000D1145">
      <w:pPr>
        <w:numPr>
          <w:ilvl w:val="0"/>
          <w:numId w:val="37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 w:eastAsia="hr-HR"/>
        </w:rPr>
        <w:t>Pojedini izrazi upotrijebljeni u ovom zakonu za označavanje muškog ili ženskog roda podrazumijevaju oba pola.</w:t>
      </w:r>
    </w:p>
    <w:p w:rsidR="00197BDE" w:rsidRPr="00316F06" w:rsidRDefault="00197BDE" w:rsidP="000D1145">
      <w:pPr>
        <w:pStyle w:val="BodyText"/>
        <w:tabs>
          <w:tab w:val="left" w:pos="0"/>
        </w:tabs>
        <w:rPr>
          <w:rFonts w:ascii="Times New Roman" w:hAnsi="Times New Roman"/>
          <w:i w:val="0"/>
          <w:sz w:val="24"/>
          <w:szCs w:val="24"/>
        </w:rPr>
      </w:pPr>
    </w:p>
    <w:p w:rsidR="00197BDE" w:rsidRDefault="00197BDE" w:rsidP="000D1145">
      <w:pPr>
        <w:pStyle w:val="BodyText"/>
        <w:tabs>
          <w:tab w:val="left" w:pos="0"/>
        </w:tabs>
        <w:jc w:val="center"/>
        <w:rPr>
          <w:rFonts w:ascii="Times New Roman" w:hAnsi="Times New Roman"/>
          <w:b/>
          <w:i w:val="0"/>
          <w:sz w:val="24"/>
          <w:szCs w:val="24"/>
          <w:lang w:val="sr-Cyrl-RS"/>
        </w:rPr>
      </w:pPr>
    </w:p>
    <w:p w:rsidR="00197BDE" w:rsidRPr="00316F06" w:rsidRDefault="00197BDE" w:rsidP="000D1145">
      <w:pPr>
        <w:pStyle w:val="BodyText"/>
        <w:tabs>
          <w:tab w:val="left" w:pos="0"/>
        </w:tabs>
        <w:jc w:val="center"/>
        <w:rPr>
          <w:rFonts w:ascii="Times New Roman" w:hAnsi="Times New Roman"/>
          <w:i w:val="0"/>
          <w:sz w:val="24"/>
          <w:szCs w:val="24"/>
        </w:rPr>
      </w:pPr>
      <w:r w:rsidRPr="00316F06">
        <w:rPr>
          <w:rFonts w:ascii="Times New Roman" w:hAnsi="Times New Roman"/>
          <w:b/>
          <w:i w:val="0"/>
          <w:sz w:val="24"/>
          <w:szCs w:val="24"/>
        </w:rPr>
        <w:t>GLAVA II</w:t>
      </w:r>
    </w:p>
    <w:p w:rsidR="00197BDE" w:rsidRPr="00316F06" w:rsidRDefault="00197BDE" w:rsidP="000D1145">
      <w:pPr>
        <w:pStyle w:val="BodyText"/>
        <w:tabs>
          <w:tab w:val="left" w:pos="0"/>
        </w:tabs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316F06">
        <w:rPr>
          <w:rFonts w:ascii="Times New Roman" w:hAnsi="Times New Roman"/>
          <w:b/>
          <w:i w:val="0"/>
          <w:sz w:val="24"/>
          <w:szCs w:val="24"/>
        </w:rPr>
        <w:t>ZOOHIGIJENSKI USLOVI DRŽANjA GAJENIH ŽIVOTINjA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6.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Radi ostvarenja ciljeva iz člana 2. ovog zakona, uzgajivač je dužan da uzgoj životinja vrši u skladu sa ovim zakonom, propisima o zaštiti životne sredine i propisima koji određuju uslove dobrobiti životinja.</w:t>
      </w:r>
    </w:p>
    <w:p w:rsidR="00197BDE" w:rsidRPr="00316F06" w:rsidRDefault="00197BDE" w:rsidP="000D1145">
      <w:pPr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Gajenje životinja vrši se u skladu sa njihovom sposobnošću prilagođavanja, uz zadovoljenje njihovih bioloških potreba, primjenu etoloških i ekoloških normativa i na način kojim se ne ometaju njihove tjelesne funkcije i ponašanje.</w:t>
      </w:r>
    </w:p>
    <w:p w:rsidR="00197BDE" w:rsidRPr="00316F06" w:rsidRDefault="00197BDE" w:rsidP="000D1145">
      <w:pPr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Uzgajivač je pravno ili fizičko lice koje posjeduje gajenu životinju u farmskom uzgoju ili je određen da se stara o gajenoj životinji u cilju korišćenja, čuvanja, uzgoja i transporta gajene životinje.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7.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3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lastRenderedPageBreak/>
        <w:t xml:space="preserve">Životinje mogu da se gaje na konvencionalan i prirodi prilagođen način. </w:t>
      </w:r>
    </w:p>
    <w:p w:rsidR="00197BDE" w:rsidRPr="00316F06" w:rsidRDefault="00197BDE" w:rsidP="000D1145">
      <w:pPr>
        <w:numPr>
          <w:ilvl w:val="0"/>
          <w:numId w:val="3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Konvencionalno gajenje je gajenje u kome se primjenjuje dozvoljen sistem gajenja, ishrane i stimulacije proizvodnje bez upotrebe hormonskih preparata i nedozvoljenih stimulatora rasta, osim u reproduktivne i terapijske svrhe.</w:t>
      </w:r>
    </w:p>
    <w:p w:rsidR="00197BDE" w:rsidRPr="00316F06" w:rsidRDefault="00197BDE" w:rsidP="000D1145">
      <w:pPr>
        <w:numPr>
          <w:ilvl w:val="0"/>
          <w:numId w:val="3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Konvencionalno gajenje može biti intenzivno i ekstenzivno.</w:t>
      </w:r>
    </w:p>
    <w:p w:rsidR="00197BDE" w:rsidRPr="00316F06" w:rsidRDefault="00197BDE" w:rsidP="000D1145">
      <w:pPr>
        <w:numPr>
          <w:ilvl w:val="0"/>
          <w:numId w:val="3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Intenzivno gajenje podrazumijeva uzgoj u objektima namjenski izgrađenim ili adaptiranim za određenu vrstu proizvodnje gajene životinje, uz očuvanje ili poboljšanje njene vitalnosti i proizvodnosti.</w:t>
      </w:r>
    </w:p>
    <w:p w:rsidR="00197BDE" w:rsidRPr="00316F06" w:rsidRDefault="00197BDE" w:rsidP="000D1145">
      <w:pPr>
        <w:numPr>
          <w:ilvl w:val="0"/>
          <w:numId w:val="3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Ekstenzivno gajenje životinja se vrši u objektima i na pašnjacima uz minimalna ulaganja i skromnije prinose.</w:t>
      </w:r>
    </w:p>
    <w:p w:rsidR="00197BDE" w:rsidRPr="00316F06" w:rsidRDefault="00197BDE" w:rsidP="000D1145">
      <w:pPr>
        <w:tabs>
          <w:tab w:val="left" w:pos="0"/>
          <w:tab w:val="left" w:pos="851"/>
        </w:tabs>
        <w:ind w:left="567"/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8.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32"/>
        </w:numPr>
        <w:tabs>
          <w:tab w:val="left" w:pos="0"/>
          <w:tab w:val="left" w:pos="36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Prirodi prilagođen način gajenja životinja je uzgoj gdje su gajenoj životinji obezbijeđeni prirodni uslovi življenja, prilagođeni izvornim potrebama gajene vrste i rase.</w:t>
      </w:r>
    </w:p>
    <w:p w:rsidR="00197BDE" w:rsidRPr="00316F06" w:rsidRDefault="00197BDE" w:rsidP="000D1145">
      <w:pPr>
        <w:numPr>
          <w:ilvl w:val="0"/>
          <w:numId w:val="32"/>
        </w:numPr>
        <w:tabs>
          <w:tab w:val="left" w:pos="0"/>
          <w:tab w:val="left" w:pos="36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Gajenje životinja iz stava 1. ovog člana vrši se na dlakavoj i pernatoj divljači u farmskom uzgoju, primitivnim rasama svinja i proizvodnji peradi bez upotrebe inkubatora.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  <w:r w:rsidRPr="00316F06">
        <w:rPr>
          <w:lang w:val="sr-Cyrl-CS"/>
        </w:rPr>
        <w:tab/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9.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33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Uzgajivač je dužan da uzgoj životinja uskladi sa zootehničkim, etološkim i ekološkim normativima, obezbjeđujući dovoljno infrastrukture, objekata, opreme i površine po uslovnom grlu.</w:t>
      </w:r>
    </w:p>
    <w:p w:rsidR="00197BDE" w:rsidRPr="00316F06" w:rsidRDefault="00197BDE" w:rsidP="000D1145">
      <w:pPr>
        <w:numPr>
          <w:ilvl w:val="0"/>
          <w:numId w:val="33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Gajenje životinja dozvoljeno je u  objektima koji ispunjavaju propisane zootehničke uslove za gajenu vrstu i kategoriju, odnosno da  životinjama obezbijede adekvatne životne uslove.</w:t>
      </w:r>
    </w:p>
    <w:p w:rsidR="00197BDE" w:rsidRPr="00316F06" w:rsidRDefault="00197BDE" w:rsidP="000D1145">
      <w:pPr>
        <w:numPr>
          <w:ilvl w:val="0"/>
          <w:numId w:val="33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Radi obezbjeđenja odgovarajućeg kvaliteta i kvantiteta proizvoda životinjskog porijekla, uzgajivač je dužan pri gajenju koristiti odgovarajuću opremu za smještaj, hranjenje, napajanje, čišćenje, njegu i prevoz, za svaku vrstu i kategoriju životinja.</w:t>
      </w:r>
    </w:p>
    <w:p w:rsidR="00197BDE" w:rsidRPr="00316F06" w:rsidRDefault="00197BDE" w:rsidP="000D1145">
      <w:pPr>
        <w:numPr>
          <w:ilvl w:val="0"/>
          <w:numId w:val="33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Ministar donosi pravilnik kojim se propisuju uslovi i način gajenja životinja, objekti i oprema za gajenje pojedinih vrsta i kategorija životinja. 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10.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43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Uzgajivač je dužan da posjeduje osnovna znanja o uzgoju i postupanju sa gajenim životinjama, održavanju zdravlja životinja, reprodukciji, ishrani, kvalitetu proizvoda životinjskog porijekla i postupanju sa izlučevinama gajenih životinja.</w:t>
      </w:r>
    </w:p>
    <w:p w:rsidR="00197BDE" w:rsidRPr="00316F06" w:rsidRDefault="00197BDE" w:rsidP="000D1145">
      <w:pPr>
        <w:numPr>
          <w:ilvl w:val="0"/>
          <w:numId w:val="43"/>
        </w:numPr>
        <w:tabs>
          <w:tab w:val="left" w:pos="426"/>
          <w:tab w:val="left" w:pos="851"/>
          <w:tab w:val="left" w:pos="108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Uzgajivaču je dozvoljeno obavljati u vlastitom stadu sljedeće zahvate: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1) prvu pomoć (zaustavljanje krvarenja, primarna obrada rane, pomoć pri partusu),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2) kupiranje repova prasadi do osmog dana starosti, stavljanje gumica za kupiranje repova jagnjadima do petog dana starosti, skraćivanje kljunova, obezrožavanje mladih životinja, skraćivanje zuba prasadima prvog dana po rođenju,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3) obrada i njega papaka, kopita i čišćenje životinja,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4) njega i striža dlake i vune i njega kože,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5) dezinfekcija, dezinsekcija i deratizacija objekata dozvoljenim sredstvima na gazdinstvima,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 xml:space="preserve">6) zaštita životinja od ektoparazita, 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7) označavanje životinja u skladu sa propisima,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 xml:space="preserve">8) osjemenjavanje, koje se vrši vještačkim putem i prirodnim pripustom – parenjem, 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lastRenderedPageBreak/>
        <w:t>9) upotreba i davanje mineralnih i vitaminskih preparata koja se ne izdaju na recept, a koristi se prema uputstvu proizvođača,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 xml:space="preserve">10) radnje koje se odnose na pripremu životinje za pokretanje sa farme i </w:t>
      </w:r>
    </w:p>
    <w:p w:rsidR="00197BDE" w:rsidRPr="00316F06" w:rsidRDefault="00197BDE" w:rsidP="000D1145">
      <w:pPr>
        <w:tabs>
          <w:tab w:val="left" w:pos="426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11) neškodljivo uklanjanje i zbrinjavanje nusprodukata stočarske proizvodnje.</w:t>
      </w:r>
    </w:p>
    <w:p w:rsidR="00197BDE" w:rsidRPr="00316F06" w:rsidRDefault="00197BDE" w:rsidP="000D1145">
      <w:pPr>
        <w:numPr>
          <w:ilvl w:val="0"/>
          <w:numId w:val="43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Ministar donosi pravilnik o osposobljavanju lica za obavljanje zootehničkih mjera iz stava 2. ovog člana.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11.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34"/>
        </w:numPr>
        <w:tabs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Uzgajivač je dužan da gajenim životinjama obezbijedi dovoljne količine kvalitetne hrane i vode za zadovoljenje hranidbenih potreba životinje.</w:t>
      </w:r>
    </w:p>
    <w:p w:rsidR="00197BDE" w:rsidRPr="00316F06" w:rsidRDefault="00197BDE" w:rsidP="000D1145">
      <w:pPr>
        <w:numPr>
          <w:ilvl w:val="0"/>
          <w:numId w:val="34"/>
        </w:numPr>
        <w:tabs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Pod kvalitetom hrane za životinje podrazumijevaju se fizičko-hemijska svojstva, mikrobiološka ispravnost i nutritivna vrijednost hrane.</w:t>
      </w:r>
    </w:p>
    <w:p w:rsidR="00197BDE" w:rsidRPr="00316F06" w:rsidRDefault="00197BDE" w:rsidP="000D1145">
      <w:pPr>
        <w:numPr>
          <w:ilvl w:val="0"/>
          <w:numId w:val="34"/>
        </w:numPr>
        <w:tabs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Uzgajivač je dužan da ovlašćenim licima omogući uzimanje uzoraka radi kontrole ispravnosti vode za napajanje iz vlastitih izvora i hrane za životinje proizvedene na vlastitom imanju, osim gotove hrane za životinje (koncentrata) i pojedinih sastojaka kupljenih od registrovanih proizvođača.</w:t>
      </w:r>
    </w:p>
    <w:p w:rsidR="00197BDE" w:rsidRPr="00316F06" w:rsidRDefault="00197BDE" w:rsidP="000D1145">
      <w:pPr>
        <w:numPr>
          <w:ilvl w:val="0"/>
          <w:numId w:val="34"/>
        </w:numPr>
        <w:tabs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Uzorkovanje hrane za životinje i vode za napajanje iz vlastitih izvora u prisustvu uzgajivača vrši ovlašćeno lice kod proizvođača koji svoje proizvode stavljaju na tržište.</w:t>
      </w:r>
    </w:p>
    <w:p w:rsidR="00197BDE" w:rsidRPr="00316F06" w:rsidRDefault="00197BDE" w:rsidP="000D1145">
      <w:pPr>
        <w:numPr>
          <w:ilvl w:val="0"/>
          <w:numId w:val="34"/>
        </w:numPr>
        <w:tabs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Troškove analize stočne hrane i vode snosi uzgajivač.</w:t>
      </w:r>
    </w:p>
    <w:p w:rsidR="00197BDE" w:rsidRPr="00316F06" w:rsidRDefault="00197BDE" w:rsidP="000D1145">
      <w:pPr>
        <w:numPr>
          <w:ilvl w:val="0"/>
          <w:numId w:val="34"/>
        </w:numPr>
        <w:tabs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propisuju potrebe životinja u nutritivnoj vrijednosti hrane za životinje.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bookmarkStart w:id="1" w:name="OLE_LINK1"/>
      <w:r w:rsidRPr="00316F06">
        <w:rPr>
          <w:lang w:val="sr-Cyrl-CS"/>
        </w:rPr>
        <w:t>Član 12.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39"/>
        </w:numPr>
        <w:tabs>
          <w:tab w:val="left" w:pos="0"/>
          <w:tab w:val="left" w:pos="851"/>
        </w:tabs>
        <w:ind w:left="0" w:firstLine="567"/>
        <w:jc w:val="both"/>
        <w:rPr>
          <w:strike/>
          <w:lang w:val="sr-Cyrl-CS"/>
        </w:rPr>
      </w:pPr>
      <w:r w:rsidRPr="00316F06">
        <w:rPr>
          <w:lang w:val="sr-Cyrl-CS"/>
        </w:rPr>
        <w:t xml:space="preserve">Uzgajivač je dužan da gajenim životinjama obezbijedi potrebnu zdravstvenu zaštitu. </w:t>
      </w:r>
    </w:p>
    <w:p w:rsidR="00197BDE" w:rsidRPr="00316F06" w:rsidRDefault="00197BDE" w:rsidP="000D1145">
      <w:pPr>
        <w:numPr>
          <w:ilvl w:val="0"/>
          <w:numId w:val="39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Uzgajivač i veterinar su dužni da vode urednu evidenciju o sprovedenim zootehničkim radnjama, obaveznim mjerama zdravstvene zaštite, liječenju i upotrebi lijekova na farmi (u daljem tekstu: farmska knjiga).</w:t>
      </w:r>
    </w:p>
    <w:p w:rsidR="00197BDE" w:rsidRPr="00316F06" w:rsidRDefault="00197BDE" w:rsidP="000D1145">
      <w:pPr>
        <w:numPr>
          <w:ilvl w:val="0"/>
          <w:numId w:val="39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propisuje sadržaj i oblik farmske knjige u kojoj se vodi evidencija iz stava 2. ovog člana.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13.</w:t>
      </w:r>
      <w:bookmarkEnd w:id="1"/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2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Stajsko đubrivo (stajnjak) koristi se za đubrenje obradivih poljoprivrednih površina na način i vrijeme kojim se obezbjeđuje snabdijevanje biljaka hranjivim materijama i očuvanje plodnosti zemljišta, a ne utiče negativno na životnu sredinu.</w:t>
      </w:r>
    </w:p>
    <w:p w:rsidR="00197BDE" w:rsidRPr="00316F06" w:rsidRDefault="00197BDE" w:rsidP="000D1145">
      <w:pPr>
        <w:numPr>
          <w:ilvl w:val="0"/>
          <w:numId w:val="2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 xml:space="preserve">Životinjske izlučevine iz stava 1. ovog člana koje se koriste za đubrenje poljoprivrednih površina  ne  smatraju se otpacima, osim ukoliko je na farmi utvrđena zarazna bolest. </w:t>
      </w:r>
    </w:p>
    <w:p w:rsidR="00197BDE" w:rsidRPr="00316F06" w:rsidRDefault="00197BDE" w:rsidP="000D1145">
      <w:pPr>
        <w:numPr>
          <w:ilvl w:val="0"/>
          <w:numId w:val="2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Stajsko đubrivo na poljoprivrednim gazdinstvima obavezno se pravilno odlaže na način da ne utiču negativno na životnu sredinu i proces proizvodnje.</w:t>
      </w:r>
    </w:p>
    <w:p w:rsidR="00197BDE" w:rsidRPr="00316F06" w:rsidRDefault="00197BDE" w:rsidP="000D1145">
      <w:pPr>
        <w:numPr>
          <w:ilvl w:val="0"/>
          <w:numId w:val="2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Ministar donosi pravilnik kojim se propisuje način skladištenju i vrijeme i način primjene stajskog đubriva na obradivim poljoprivrednim površinama i pašnjacima.</w:t>
      </w:r>
    </w:p>
    <w:p w:rsidR="00197BDE" w:rsidRPr="00316F06" w:rsidRDefault="00197BDE" w:rsidP="000D1145">
      <w:pPr>
        <w:numPr>
          <w:ilvl w:val="0"/>
          <w:numId w:val="2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Ostali nusproizvodi životinjskog porijekla koriste se i zbrinjavaju u skladu sa propisom kojim se uređuju nusproizvodi.</w:t>
      </w:r>
    </w:p>
    <w:p w:rsidR="00197BDE" w:rsidRPr="00316F06" w:rsidRDefault="00197BDE" w:rsidP="000D1145">
      <w:pPr>
        <w:tabs>
          <w:tab w:val="left" w:pos="0"/>
          <w:tab w:val="left" w:pos="72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14.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35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lastRenderedPageBreak/>
        <w:t xml:space="preserve"> </w:t>
      </w:r>
      <w:r w:rsidRPr="00316F06">
        <w:rPr>
          <w:lang w:val="sr-Cyrl-CS"/>
        </w:rPr>
        <w:t>Vlasnik gajenih životinja može ograditi svoj posjed zaštitnom ogradom da bi osigurao nesmetan uzgoj životinja, ali tako da ne ograničava druga lica u vršenju svojih prava.</w:t>
      </w:r>
    </w:p>
    <w:p w:rsidR="00197BDE" w:rsidRPr="00316F06" w:rsidRDefault="00197BDE" w:rsidP="000D1145">
      <w:pPr>
        <w:numPr>
          <w:ilvl w:val="0"/>
          <w:numId w:val="35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 xml:space="preserve">Vlasnik gajenih životinja može zabraniti neovlašćen ulazak tuđih gajenih životinja na svoj posjed, odnosno vlastito ili zakupljeno poljoprivredno zemljište. </w:t>
      </w:r>
    </w:p>
    <w:p w:rsidR="00197BDE" w:rsidRPr="00316F06" w:rsidRDefault="00197BDE" w:rsidP="000D1145">
      <w:pPr>
        <w:numPr>
          <w:ilvl w:val="0"/>
          <w:numId w:val="35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 xml:space="preserve">Vlasnik gajenih životinja čijim je neovlašćenim ulaskom ili korišćenjem tuđeg posjeda, odnosno tuđeg poljoprivrednog zemljišta prouzrokovana materijalna šteta dužan je posjedniku, odnosno vlasniku nadoknaditi pričinjenu štetu. </w:t>
      </w:r>
    </w:p>
    <w:p w:rsidR="00197BDE" w:rsidRPr="00316F06" w:rsidRDefault="00197BDE" w:rsidP="000D1145">
      <w:pPr>
        <w:tabs>
          <w:tab w:val="left" w:pos="0"/>
          <w:tab w:val="center" w:pos="5057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  <w:tab w:val="center" w:pos="5057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  <w:tab w:val="center" w:pos="5057"/>
        </w:tabs>
        <w:jc w:val="center"/>
        <w:rPr>
          <w:lang w:val="sr-Cyrl-CS"/>
        </w:rPr>
      </w:pPr>
      <w:r w:rsidRPr="00316F06">
        <w:rPr>
          <w:b/>
          <w:lang w:val="sr-Cyrl-CS"/>
        </w:rPr>
        <w:t>GLAVA III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SELEKCIJA KVALITETNO PRIPLODNIH ŽIVOTINjA</w:t>
      </w:r>
    </w:p>
    <w:p w:rsidR="00197BDE" w:rsidRPr="00316F06" w:rsidRDefault="00197BDE" w:rsidP="000D1145">
      <w:pPr>
        <w:tabs>
          <w:tab w:val="left" w:pos="0"/>
          <w:tab w:val="center" w:pos="5057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  <w:tab w:val="center" w:pos="5057"/>
        </w:tabs>
        <w:jc w:val="center"/>
        <w:rPr>
          <w:lang w:val="sr-Cyrl-CS"/>
        </w:rPr>
      </w:pPr>
      <w:r w:rsidRPr="00316F06">
        <w:rPr>
          <w:lang w:val="sr-Cyrl-CS"/>
        </w:rPr>
        <w:t>Član 15.</w:t>
      </w:r>
    </w:p>
    <w:p w:rsidR="00197BDE" w:rsidRPr="00316F06" w:rsidRDefault="00197BDE" w:rsidP="000D1145">
      <w:pPr>
        <w:tabs>
          <w:tab w:val="left" w:pos="0"/>
          <w:tab w:val="center" w:pos="5057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44"/>
        </w:numPr>
        <w:tabs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Selekcija gajenih životinja je izbor roditelja sljedeće generacije gajenih životinja.</w:t>
      </w:r>
    </w:p>
    <w:p w:rsidR="00197BDE" w:rsidRPr="00316F06" w:rsidRDefault="00197BDE" w:rsidP="000D1145">
      <w:pPr>
        <w:numPr>
          <w:ilvl w:val="0"/>
          <w:numId w:val="44"/>
        </w:numPr>
        <w:tabs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Selekcijska djelatnost i uzgojne mjere zasnivaju se na: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1) ustanovljavanju selekcijskih programa za dostizanje postavljenih ciljeva,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 xml:space="preserve">2) ustanovljavanju i evidenciji porijekla, osobina i proizvodnih karakteristika gajenih životinja, 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3) izvođenju kontrole proizvodnosti, testiranjima, kontroli nasljednosti proizvodnih osobina,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4) vođenju matične evidencije,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5) ocjenjivanju domaćih životinja i njihovoj svrsishodnoj selekciji i parenju u skladu sa selekcijskim programima i ciljevima,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6) zaštiti nasljednih osobina i karakteristika određene populacije (genofonda) i zaštiti genetičkih resursa,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7) izdavanju dokumenata o porijeklu, performansama i uzgojnim vrijednostima gajenih životinja i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strike/>
          <w:lang w:val="sr-Cyrl-CS"/>
        </w:rPr>
      </w:pPr>
      <w:r w:rsidRPr="00316F06">
        <w:rPr>
          <w:lang w:val="sr-Cyrl-CS"/>
        </w:rPr>
        <w:t>8) objavljivanju postignutih uzgojnih vrijednosti životinja i rezultatima selekcijskih metoda.</w:t>
      </w:r>
    </w:p>
    <w:p w:rsidR="00197BDE" w:rsidRPr="00316F06" w:rsidRDefault="00197BDE" w:rsidP="000D1145">
      <w:pPr>
        <w:tabs>
          <w:tab w:val="left" w:pos="0"/>
        </w:tabs>
        <w:jc w:val="both"/>
        <w:rPr>
          <w:strike/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16.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38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Uzgojna vrijednost kvalitetno priplodnih i ukrštenih životinja ocjenjuje se u skladu sa propisanim postupcima.</w:t>
      </w:r>
    </w:p>
    <w:p w:rsidR="00197BDE" w:rsidRPr="00316F06" w:rsidRDefault="00197BDE" w:rsidP="000D1145">
      <w:pPr>
        <w:numPr>
          <w:ilvl w:val="0"/>
          <w:numId w:val="38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Postupci ocjene uzgojne vrijednosti i rezultati ocjene iz stava 1. ovog člana javni su i dostupni svakom uzgajivaču putem sredstava javnog informisanja.</w:t>
      </w:r>
    </w:p>
    <w:p w:rsidR="00197BDE" w:rsidRPr="00316F06" w:rsidRDefault="00197BDE" w:rsidP="000D1145">
      <w:pPr>
        <w:numPr>
          <w:ilvl w:val="0"/>
          <w:numId w:val="38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 xml:space="preserve">Ministar donosi pravilnik kojim se uređuju postupci ocjenjivanja, ispitivanje i testiranje i ocjene uzgojne vrijednosti kvalitetno priplodnih i ukrštenih životinja. 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17.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25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Proizvodnju genetskog materijala određenih vrsta i rasa živih životinja mogu obavljati pravna lica i preduzetnici, kao i fizička lica članovi uzgajivačkih organizacija, kojima Ministarstvo izda rješenje za proizvodnju genetskog materijala određenih vrsta i rasa živih životinja.</w:t>
      </w:r>
    </w:p>
    <w:p w:rsidR="00197BDE" w:rsidRPr="00316F06" w:rsidRDefault="00197BDE" w:rsidP="000D1145">
      <w:pPr>
        <w:numPr>
          <w:ilvl w:val="0"/>
          <w:numId w:val="25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Rješenje iz stava 1. ovog člana izdaje se ovlašćenom licu koje u radnom odnosu ima angažovane radnike odgovarajuće stručne spreme, posjeduje objekte i opremu i ispunjava propisane zootehničke i veterinarsko-zdravstvene uslove.</w:t>
      </w:r>
    </w:p>
    <w:p w:rsidR="00197BDE" w:rsidRPr="00316F06" w:rsidRDefault="00197BDE" w:rsidP="000D1145">
      <w:pPr>
        <w:numPr>
          <w:ilvl w:val="0"/>
          <w:numId w:val="25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lastRenderedPageBreak/>
        <w:t>Protiv rješenja iz stava 1. ovog člana nije dozvoljena žalba, ali se može pokrenuti upravni spor.</w:t>
      </w:r>
    </w:p>
    <w:p w:rsidR="00197BDE" w:rsidRPr="00316F06" w:rsidRDefault="00197BDE" w:rsidP="000D1145">
      <w:pPr>
        <w:numPr>
          <w:ilvl w:val="0"/>
          <w:numId w:val="25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propisuju uslovi za proizvodnju genetskog materijala određenih vrsta i rasa živih životinja.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18.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23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Proizvodnju i prenos genetskog materijala (sjeme, jajne ćelije i embrioni) mogu obavljati pravna lica kojima Ministarstvo izda rješenje za proizvodnju i prenos genetskog materijala.</w:t>
      </w:r>
    </w:p>
    <w:p w:rsidR="00197BDE" w:rsidRPr="00316F06" w:rsidRDefault="00197BDE" w:rsidP="000D1145">
      <w:pPr>
        <w:numPr>
          <w:ilvl w:val="0"/>
          <w:numId w:val="23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Rješenje iz stava 1. ovog člana izdaje se pravnom licu koje u radnom odnosu ima radnike odgovarajuće stručne spreme, posjeduje objekte i opremu i ispunjava propisane zootehničke i veterinarsko-zdravstvene uslove.</w:t>
      </w:r>
    </w:p>
    <w:p w:rsidR="00197BDE" w:rsidRPr="00316F06" w:rsidRDefault="00197BDE" w:rsidP="000D1145">
      <w:pPr>
        <w:numPr>
          <w:ilvl w:val="0"/>
          <w:numId w:val="23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Protiv rješenja iz stava 1. ovog člana nije dopuštena žalba, ali se može pokrenuti upravni spor.</w:t>
      </w:r>
    </w:p>
    <w:p w:rsidR="00197BDE" w:rsidRPr="00316F06" w:rsidRDefault="00197BDE" w:rsidP="000D1145">
      <w:pPr>
        <w:numPr>
          <w:ilvl w:val="0"/>
          <w:numId w:val="23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Pravna lica koja proizvode i prenose sjeme za vještačko osjemenjavanje, jajne ćelije i embrione obavezni su ispunjavati uslove propisane stavom 2. ovog člana i posjedovati muške kvalitetno priplodne životinje.</w:t>
      </w:r>
    </w:p>
    <w:p w:rsidR="00197BDE" w:rsidRPr="00316F06" w:rsidRDefault="00197BDE" w:rsidP="000D1145">
      <w:pPr>
        <w:numPr>
          <w:ilvl w:val="0"/>
          <w:numId w:val="23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propisuju uslovi za proizvodnju i prenos  genetskog materijala (sjemena, jajnih ćelija i embriona).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19.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pStyle w:val="BodyText3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  <w:lang w:eastAsia="en-US"/>
        </w:rPr>
        <w:t>Genetske manipulacije mogu obavljati naučnoistraživačke institucije iz oblasti stočarstva kojima Ministarstvo izda rješenje za obavljanje genetskih manipulacija u oblasti stočarstva.</w:t>
      </w:r>
    </w:p>
    <w:p w:rsidR="00197BDE" w:rsidRPr="00316F06" w:rsidRDefault="00197BDE" w:rsidP="000D1145">
      <w:pPr>
        <w:pStyle w:val="BodyText3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Genetske manipulacije i genetski materijal gajenih životinja pod stalnom su kontrolom Ministarstva.</w:t>
      </w:r>
    </w:p>
    <w:p w:rsidR="00197BDE" w:rsidRPr="00316F06" w:rsidRDefault="00197BDE" w:rsidP="000D1145">
      <w:pPr>
        <w:pStyle w:val="BodyText3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Ukoliko Ministarstvo utvrdi da dobijeni rezultati genetskih manipulacija i genetskog materijala gajenih životinja ne osiguravaju uspješno privredno iskorišćavanje ili su nepovoljni za rast i razvoj organizma, tako dobijen proizvod, odnosno organizam obavezno se uništava uz prisustvo nadležne inspekcije.</w:t>
      </w:r>
    </w:p>
    <w:p w:rsidR="00197BDE" w:rsidRPr="00316F06" w:rsidRDefault="00197BDE" w:rsidP="000D1145">
      <w:pPr>
        <w:pStyle w:val="BodyText3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Prilikom postupka uništavanja iz stava 3. ovog člana obavezno se vodi zapisnik.</w:t>
      </w:r>
    </w:p>
    <w:p w:rsidR="00197BDE" w:rsidRPr="00316F06" w:rsidRDefault="00197BDE" w:rsidP="000D1145">
      <w:pPr>
        <w:pStyle w:val="BodyText3"/>
        <w:tabs>
          <w:tab w:val="left" w:pos="0"/>
          <w:tab w:val="left" w:pos="851"/>
        </w:tabs>
        <w:ind w:firstLine="567"/>
        <w:rPr>
          <w:rFonts w:ascii="Times New Roman" w:hAnsi="Times New Roman"/>
          <w:sz w:val="24"/>
          <w:szCs w:val="24"/>
          <w:lang w:eastAsia="en-U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20.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pStyle w:val="BodyText3"/>
        <w:numPr>
          <w:ilvl w:val="0"/>
          <w:numId w:val="3"/>
        </w:numPr>
        <w:tabs>
          <w:tab w:val="left" w:pos="0"/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316F06">
        <w:rPr>
          <w:rFonts w:ascii="Times New Roman" w:hAnsi="Times New Roman"/>
          <w:sz w:val="24"/>
          <w:szCs w:val="24"/>
        </w:rPr>
        <w:t>Na kvalitetno priplodnim životinjama obavlja se ispitivanje proizvodnih osobina i testiranje na potomstvu.</w:t>
      </w:r>
    </w:p>
    <w:p w:rsidR="00197BDE" w:rsidRPr="00316F06" w:rsidRDefault="00197BDE" w:rsidP="000D1145">
      <w:pPr>
        <w:pStyle w:val="BodyText3"/>
        <w:numPr>
          <w:ilvl w:val="0"/>
          <w:numId w:val="3"/>
        </w:numPr>
        <w:tabs>
          <w:tab w:val="left" w:pos="0"/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316F06">
        <w:rPr>
          <w:rFonts w:ascii="Times New Roman" w:hAnsi="Times New Roman"/>
          <w:sz w:val="24"/>
          <w:szCs w:val="24"/>
        </w:rPr>
        <w:t xml:space="preserve">Ispitivanje proizvodnosti i testiranje kvalitetno priplodnih životinja se obavlja na farmama, klaonicama i testnim stanicama. 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21.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Kvalitetno priplodna živina može se proizvoditi samo od jaja koja potiču od peradi čistih rasa i djedovskih matičnih jata.</w:t>
      </w: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  <w:r w:rsidRPr="00316F06">
        <w:rPr>
          <w:bCs/>
          <w:lang w:val="sr-Cyrl-CS"/>
        </w:rPr>
        <w:t>Član 22.</w:t>
      </w: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  <w:lang w:eastAsia="en-US"/>
        </w:rPr>
        <w:lastRenderedPageBreak/>
        <w:t>Osjemenjavanje životinja kao zootehnička i zdravstvena mjera je unošenje sjemena proizvedenog u registrovanom reprocentru ili iz uvoza, u uterus ženke vještačkim putem, bez prirodnog parenja, a vrši ga osposobljeno lice.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  <w:lang w:eastAsia="en-US"/>
        </w:rPr>
        <w:t>Prirodni pripust vrši se pod nadzorom vlasnika životinje radi utvrđivanja porijekla potomka po ocu.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</w:rPr>
        <w:t>Za vještačko osjemenjavanje koristi se samo sjeme natprosječno kvalitetnih priplodnjaka potvrđenih testom na vlastiti rast i razvoj ili testovima na potomstvo, zavisno o dobi priplodnjaka i stepenu testiranja, koji potiču od natprosječnih roditelja.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  <w:lang w:eastAsia="en-US"/>
        </w:rPr>
        <w:t>Priplodnjaci koji se koriste za vještačko osjemenjavanje i prirodni pripust obavezno su pod stalnom zdravstvenom kontrolom ovlašćene veterinarske organizacije, a najmanje jednom godišnje vrše se dijagnostička ispitivanja na zarazne i polne bolesti.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</w:rPr>
        <w:t xml:space="preserve">U prirodnom pripustu </w:t>
      </w:r>
      <w:r w:rsidRPr="00316F06">
        <w:rPr>
          <w:bCs/>
          <w:sz w:val="24"/>
        </w:rPr>
        <w:t>mogu</w:t>
      </w:r>
      <w:r w:rsidRPr="00316F06">
        <w:rPr>
          <w:sz w:val="24"/>
        </w:rPr>
        <w:t xml:space="preserve"> se koristiti  kvalitetni priplodnjaci koji potiču od natprosječno kvalitetnih roditelja, zadovoljavaju uslove za ocjenu spoljašnosti grla i reprodukcijskog stanja.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</w:rPr>
        <w:t>Provjeru porijekla i ocjenu spoljašnjosti priplodnjaka vrši Komisija za licenciranje priplodnjaka, a provjeru njegovog zdravstvenog stanja – ovlašćena veterinarska organizacija.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</w:rPr>
        <w:t xml:space="preserve">Ako u Republici Srpskoj nema dovoljno sjemena kvalitetnih priplodnjaka pojedine rase iz stava 2. ovog člana ili područje nije obuhvaćeno vještačkim osjemenjavanjem, može se vršiti prirodni pripust sa licenciranim priplodnjacima u tipu te rase. 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</w:rPr>
        <w:t>Licenciranje je uzgojna mjera odabira i ocjene priplodnjaka za prirodni pripust.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trike/>
          <w:sz w:val="24"/>
          <w:lang w:eastAsia="en-US"/>
        </w:rPr>
      </w:pPr>
      <w:r w:rsidRPr="00316F06">
        <w:rPr>
          <w:sz w:val="24"/>
        </w:rPr>
        <w:t xml:space="preserve">Komisiju iz stava 6. ovog člana imenuje ministar, koju čine tri člana: diplomirani inženjer stočarstva, predstavnik uzgajivača i doktor veterinarske medicine. </w:t>
      </w:r>
    </w:p>
    <w:p w:rsidR="00197BDE" w:rsidRPr="00316F06" w:rsidRDefault="00197BDE" w:rsidP="000D1145">
      <w:pPr>
        <w:pStyle w:val="BodyTextIndent"/>
        <w:numPr>
          <w:ilvl w:val="0"/>
          <w:numId w:val="4"/>
        </w:numPr>
        <w:tabs>
          <w:tab w:val="left" w:pos="0"/>
          <w:tab w:val="left" w:pos="990"/>
        </w:tabs>
        <w:ind w:left="0" w:firstLine="567"/>
        <w:rPr>
          <w:sz w:val="24"/>
          <w:lang w:eastAsia="en-US"/>
        </w:rPr>
      </w:pPr>
      <w:r w:rsidRPr="00316F06">
        <w:rPr>
          <w:sz w:val="24"/>
        </w:rPr>
        <w:t>Ministar donosi pravilnik kojim se propisuju uslovi i način licenciranja priplodnjaka.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23.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pStyle w:val="BodyText3"/>
        <w:numPr>
          <w:ilvl w:val="0"/>
          <w:numId w:val="26"/>
        </w:numPr>
        <w:tabs>
          <w:tab w:val="left" w:pos="0"/>
          <w:tab w:val="left" w:pos="99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  <w:lang w:eastAsia="en-US"/>
        </w:rPr>
        <w:t>Priplodnjaci koji potiču od natprosječno kvalitetnih roditelja namijenjeni korišćenju putem vještačkog osjemenjavanja i prirodnog pripusta upisuju se u Centralni registar muških matičnih grla.</w:t>
      </w:r>
    </w:p>
    <w:p w:rsidR="00197BDE" w:rsidRPr="00316F06" w:rsidRDefault="00197BDE" w:rsidP="000D1145">
      <w:pPr>
        <w:pStyle w:val="BodyText3"/>
        <w:numPr>
          <w:ilvl w:val="0"/>
          <w:numId w:val="26"/>
        </w:numPr>
        <w:tabs>
          <w:tab w:val="left" w:pos="0"/>
          <w:tab w:val="left" w:pos="99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  <w:lang w:eastAsia="en-US"/>
        </w:rPr>
        <w:t xml:space="preserve">Evidencija upotrebe i proizvodni rezultati isključenih muških matičnih grla služe u svrhu ocjene priplodne vrijednosti potomaka i izbor novih priplodnjaka koji vode porijeklo od isključenog priplodnjaka, vodeći računa da se izbjegne uzgoj u srodstvu.  </w:t>
      </w:r>
    </w:p>
    <w:p w:rsidR="00197BDE" w:rsidRPr="00316F06" w:rsidRDefault="00197BDE" w:rsidP="000D1145">
      <w:pPr>
        <w:pStyle w:val="BodyText3"/>
        <w:numPr>
          <w:ilvl w:val="0"/>
          <w:numId w:val="26"/>
        </w:numPr>
        <w:tabs>
          <w:tab w:val="left" w:pos="0"/>
          <w:tab w:val="left" w:pos="99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Ministar donosi pravilnik kojim se propisuju uslovi i način vođenja centralnog registra priplodnjaka.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24.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5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Djelatnost vještačkog osjemenjavanja domaćih životinja mogu obavljati lica koja ispunjavaju propisane uslove za tu djelatnost.</w:t>
      </w:r>
    </w:p>
    <w:p w:rsidR="00197BDE" w:rsidRPr="00316F06" w:rsidRDefault="00197BDE" w:rsidP="000D1145">
      <w:pPr>
        <w:numPr>
          <w:ilvl w:val="0"/>
          <w:numId w:val="5"/>
        </w:numPr>
        <w:tabs>
          <w:tab w:val="left" w:pos="0"/>
          <w:tab w:val="left" w:pos="851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Vještačko osjemenjavanje domaćih životinja mogu obavljati uzgajivači na vlastitom stadu ako su osposobljeni i raspolažu propisanom opremom i priborom. </w:t>
      </w:r>
    </w:p>
    <w:p w:rsidR="00197BDE" w:rsidRPr="00316F06" w:rsidRDefault="00197BDE" w:rsidP="000D1145">
      <w:pPr>
        <w:tabs>
          <w:tab w:val="left" w:pos="0"/>
        </w:tabs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25.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pStyle w:val="BodyText3"/>
        <w:numPr>
          <w:ilvl w:val="0"/>
          <w:numId w:val="17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  <w:lang w:eastAsia="en-US"/>
        </w:rPr>
        <w:t>Prilodnjak od kojeg se uzima sjeme za vještačko osjemenjavanje ili je namijenjen prirodnom pripustu ocjenjuje se najmanje jednom godišnje, da bi se utvrdilo novo stanje uzgojne i upotrebne vrijednosti priplodnjaka.</w:t>
      </w:r>
    </w:p>
    <w:p w:rsidR="00197BDE" w:rsidRPr="00316F06" w:rsidRDefault="00197BDE" w:rsidP="000D1145">
      <w:pPr>
        <w:pStyle w:val="BodyText3"/>
        <w:numPr>
          <w:ilvl w:val="0"/>
          <w:numId w:val="17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 xml:space="preserve">Ministar imenuje komisiju za ocjenu priplodnjaka iz stava 1. ovog člana. </w:t>
      </w:r>
    </w:p>
    <w:p w:rsidR="00197BDE" w:rsidRPr="00316F06" w:rsidRDefault="00197BDE" w:rsidP="000D1145">
      <w:pPr>
        <w:pStyle w:val="BodyText3"/>
        <w:numPr>
          <w:ilvl w:val="0"/>
          <w:numId w:val="17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lastRenderedPageBreak/>
        <w:t>U slučaju da komisija iz stava 2. ovog člana utvrdi da nisu ispunjeni propisani uslovi, nadležna inspekcija na osnovu izvještaja ove komisije donosi rješenje o mjerama za otklanjanje utvrđenih nedostataka, o izlučenju iz proizvodnje određenih priplodnjaka, odnosno o zabrani proizvodnje sjemena.</w:t>
      </w:r>
    </w:p>
    <w:p w:rsidR="00197BDE" w:rsidRPr="00316F06" w:rsidRDefault="00197BDE" w:rsidP="000D1145">
      <w:pPr>
        <w:pStyle w:val="BodyText3"/>
        <w:numPr>
          <w:ilvl w:val="0"/>
          <w:numId w:val="17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Vlasnik izlučenog priplodnjaka iz stava 3. ovog člana nema pravo na naknadu štete.</w:t>
      </w:r>
    </w:p>
    <w:p w:rsidR="00197BDE" w:rsidRPr="00316F06" w:rsidRDefault="00197BDE" w:rsidP="000D1145">
      <w:pPr>
        <w:pStyle w:val="BodyText3"/>
        <w:numPr>
          <w:ilvl w:val="0"/>
          <w:numId w:val="17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Izlučeni priplodnjaci ne mogu se više koristiti u priplodu.</w:t>
      </w:r>
    </w:p>
    <w:p w:rsidR="00197BDE" w:rsidRPr="00316F06" w:rsidRDefault="00197BDE" w:rsidP="000D1145">
      <w:pPr>
        <w:tabs>
          <w:tab w:val="left" w:pos="0"/>
          <w:tab w:val="left" w:pos="90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26.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pStyle w:val="BodyTextIndent"/>
        <w:numPr>
          <w:ilvl w:val="0"/>
          <w:numId w:val="16"/>
        </w:numPr>
        <w:tabs>
          <w:tab w:val="left" w:pos="0"/>
          <w:tab w:val="left" w:pos="900"/>
        </w:tabs>
        <w:ind w:left="0" w:firstLine="567"/>
        <w:rPr>
          <w:sz w:val="24"/>
          <w:lang w:eastAsia="en-US"/>
        </w:rPr>
      </w:pPr>
      <w:r w:rsidRPr="00316F06">
        <w:rPr>
          <w:sz w:val="24"/>
          <w:lang w:eastAsia="en-US"/>
        </w:rPr>
        <w:t xml:space="preserve">Lica koja obavljaju vještačko osjemenjavanje i držaoci priplodnjaka u prirodnom pripustu dužni su voditi evidenciju o izvršenom osjemenjavanju u prirodnom pripustu i vlasniku plotkinje izdati potvrdu, a Ministarstvu dostavljati </w:t>
      </w:r>
      <w:r w:rsidRPr="00316F06">
        <w:rPr>
          <w:sz w:val="24"/>
        </w:rPr>
        <w:t>kvartalne izvještaje o obavljenim pripustima</w:t>
      </w:r>
      <w:r w:rsidRPr="00316F06">
        <w:rPr>
          <w:sz w:val="24"/>
          <w:lang w:eastAsia="en-US"/>
        </w:rPr>
        <w:t>.</w:t>
      </w:r>
    </w:p>
    <w:p w:rsidR="00197BDE" w:rsidRPr="00316F06" w:rsidRDefault="00197BDE" w:rsidP="000D1145">
      <w:pPr>
        <w:pStyle w:val="BodyTextIndent"/>
        <w:numPr>
          <w:ilvl w:val="0"/>
          <w:numId w:val="16"/>
        </w:numPr>
        <w:tabs>
          <w:tab w:val="left" w:pos="0"/>
          <w:tab w:val="left" w:pos="720"/>
          <w:tab w:val="left" w:pos="851"/>
        </w:tabs>
        <w:ind w:left="0" w:firstLine="567"/>
        <w:rPr>
          <w:sz w:val="24"/>
          <w:lang w:eastAsia="en-US"/>
        </w:rPr>
      </w:pPr>
      <w:r w:rsidRPr="00316F06">
        <w:rPr>
          <w:sz w:val="24"/>
        </w:rPr>
        <w:t>Ministar donosi pravilnik kojim se propisuje način vođenja evidencije, sadržaj, načinu izdavanja potvrde i oblik i sadržaj izvještaja.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b/>
          <w:lang w:val="sr-Cyrl-CS"/>
        </w:rPr>
        <w:t>GLAVA IV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ORGANIZOVANjE UZGOJA KVALITETNO PRIPLODNIH ŽIVOTINjA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27.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pStyle w:val="BodyText3"/>
        <w:numPr>
          <w:ilvl w:val="0"/>
          <w:numId w:val="45"/>
        </w:numPr>
        <w:tabs>
          <w:tab w:val="left" w:pos="99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  <w:lang w:eastAsia="en-US"/>
        </w:rPr>
        <w:t>Organizovanje uzgoja kvalitetno priplodnih životinja obavljaju uzgajivači, priznata udruženja uzgajivača, uzgajivačke organizacije, reprocentri i uzgojni reprocentri (u daljem tekstu: organizacije za uzgoj).</w:t>
      </w:r>
    </w:p>
    <w:p w:rsidR="00197BDE" w:rsidRPr="00316F06" w:rsidRDefault="00197BDE" w:rsidP="000D1145">
      <w:pPr>
        <w:numPr>
          <w:ilvl w:val="0"/>
          <w:numId w:val="45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Organizacija za uzgoj je organizacija kojoj je Ministarstvo izdalo rješenje kojim se daje saglasnost za vođenje matičnih knjiga, odnosno obavljanje drugih selekcijskih aktivnosti u skladu sa ovim zakonom.</w:t>
      </w:r>
    </w:p>
    <w:p w:rsidR="00197BDE" w:rsidRPr="00316F06" w:rsidRDefault="00197BDE" w:rsidP="000D1145">
      <w:pPr>
        <w:pStyle w:val="BodyText3"/>
        <w:numPr>
          <w:ilvl w:val="0"/>
          <w:numId w:val="45"/>
        </w:numPr>
        <w:tabs>
          <w:tab w:val="left" w:pos="99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 xml:space="preserve">U cilju organizovanja uzgoja kvalitetno priplodnih životinja uzgajivači se mogu udruživati u udruženja, u skladu sa propisima kojima se uređuje osnivanje i rad udruženja i fondacija, poljoprivrednih zadruga, privrednih društava i ovim zakonom. </w:t>
      </w:r>
    </w:p>
    <w:p w:rsidR="00197BDE" w:rsidRPr="00316F06" w:rsidRDefault="00197BDE" w:rsidP="000D1145">
      <w:pPr>
        <w:pStyle w:val="BodyText3"/>
        <w:numPr>
          <w:ilvl w:val="0"/>
          <w:numId w:val="45"/>
        </w:numPr>
        <w:tabs>
          <w:tab w:val="left" w:pos="99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Uzgajivači mogu samostalno organizovati uzgoj kvalitetno priplodne stoke ako ispunjavaju uslove propisane ovim zakonom.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28.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15"/>
        </w:numPr>
        <w:tabs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Uzgoj kvalitetno priplodnih grla mogu obavljati uzgajivači (pravna i fizička lica) koja ispunjavaju uslove propisane ovim zakonom i koji su upisani u registar uzgajivača kvalitetno priplodnih životinja.</w:t>
      </w:r>
    </w:p>
    <w:p w:rsidR="00197BDE" w:rsidRPr="00316F06" w:rsidRDefault="00197BDE" w:rsidP="000D1145">
      <w:pPr>
        <w:numPr>
          <w:ilvl w:val="0"/>
          <w:numId w:val="15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Registar uzgajivača kvalitetno priplodnih životinja vodi Ministarstvo.</w:t>
      </w:r>
    </w:p>
    <w:p w:rsidR="00197BDE" w:rsidRPr="00316F06" w:rsidRDefault="00197BDE" w:rsidP="000D1145">
      <w:pPr>
        <w:numPr>
          <w:ilvl w:val="0"/>
          <w:numId w:val="15"/>
        </w:numPr>
        <w:tabs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propisuje sadržaj i način vođenja registra iz stava 1. ovog člana i prijave za upis.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29.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Organizacija za uzgoj kvalitetno priplodnih životinja: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1) sprovodi odobrene uzgojne programe za pojedine vrste i rase kvalitetno priplodnih životinja,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2) vodi matičnu evidenciju i uzgojni registar za kvalitetno priplodne životinje,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3) vodi registar članova udruženja i podatke o tome dostavlja Ministarstvu,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lastRenderedPageBreak/>
        <w:t>4) organizuje promet kvalitetno priplodne stoke za članove udruženja,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5) organizuje godišnje ocjenjivanje gajenih životinja za potrebe upisa u registar kvalitetno priplodnih životinja i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6) obavlja i druge poslove od interesa za članove udruženja.</w:t>
      </w:r>
    </w:p>
    <w:p w:rsidR="00197BDE" w:rsidRPr="00316F06" w:rsidRDefault="00197BDE" w:rsidP="000D1145">
      <w:pPr>
        <w:pStyle w:val="BodyTextIndent"/>
        <w:tabs>
          <w:tab w:val="left" w:pos="0"/>
        </w:tabs>
        <w:ind w:firstLine="0"/>
        <w:rPr>
          <w:sz w:val="24"/>
          <w:lang w:eastAsia="en-U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30.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27"/>
        </w:numPr>
        <w:tabs>
          <w:tab w:val="left" w:pos="0"/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Uzgoj kvalitetno priplodnih životinja u Republici Srpskoj vrši se u skladu sa uzgojnim programima za pojedine vrste i rase gajenih životinja.</w:t>
      </w:r>
    </w:p>
    <w:p w:rsidR="00197BDE" w:rsidRPr="00316F06" w:rsidRDefault="00197BDE" w:rsidP="000D1145">
      <w:pPr>
        <w:numPr>
          <w:ilvl w:val="0"/>
          <w:numId w:val="27"/>
        </w:numPr>
        <w:tabs>
          <w:tab w:val="left" w:pos="0"/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Uzgojni program je skup selekcijskih postupaka kojima se ostvaruje genetsko unapređenje pojedinih vrsta i rasa životinja.</w:t>
      </w:r>
    </w:p>
    <w:p w:rsidR="00197BDE" w:rsidRPr="00316F06" w:rsidRDefault="00197BDE" w:rsidP="000D1145">
      <w:pPr>
        <w:numPr>
          <w:ilvl w:val="0"/>
          <w:numId w:val="27"/>
        </w:numPr>
        <w:tabs>
          <w:tab w:val="left" w:pos="0"/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Uzgojnim programom određuje se veličina populacije, uzgojni cilj, uzgojne metode, način njegovog sprovođenja i način objavljivanja rezultata njegovog sprovođenja.</w:t>
      </w:r>
    </w:p>
    <w:p w:rsidR="00197BDE" w:rsidRPr="00316F06" w:rsidRDefault="00197BDE" w:rsidP="000D1145">
      <w:pPr>
        <w:numPr>
          <w:ilvl w:val="0"/>
          <w:numId w:val="27"/>
        </w:numPr>
        <w:tabs>
          <w:tab w:val="left" w:pos="0"/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 xml:space="preserve">Uzgojne programe za Republiku Srpsku iz stava 1. ovog člana, za period od pet godina, donosi Ministarstvo, a pojedinačne programe donose uzgajivači, udruženja uzgajivača i reprocentri. </w:t>
      </w:r>
    </w:p>
    <w:p w:rsidR="00197BDE" w:rsidRPr="00316F06" w:rsidRDefault="00197BDE" w:rsidP="000D1145">
      <w:pPr>
        <w:numPr>
          <w:ilvl w:val="0"/>
          <w:numId w:val="27"/>
        </w:numPr>
        <w:tabs>
          <w:tab w:val="left" w:pos="0"/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 xml:space="preserve">Uzgojni programi koje donose uzgajivači, udruženja uzgajivača i reprocentri u proizvodnji kvalitetno priplodnih životinja usaglašeni su sa uzgojnim programom za Republiku Srpsku. </w:t>
      </w:r>
    </w:p>
    <w:p w:rsidR="00197BDE" w:rsidRPr="00316F06" w:rsidRDefault="00197BDE" w:rsidP="000D1145">
      <w:pPr>
        <w:numPr>
          <w:ilvl w:val="0"/>
          <w:numId w:val="27"/>
        </w:numPr>
        <w:tabs>
          <w:tab w:val="left" w:pos="0"/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Ministar donosi rješenje kojim se daje saglasnost na uzgojne programe iz stava 5.  ovog člana.</w:t>
      </w:r>
    </w:p>
    <w:p w:rsidR="00197BDE" w:rsidRPr="00316F06" w:rsidRDefault="00197BDE" w:rsidP="000D1145">
      <w:pPr>
        <w:numPr>
          <w:ilvl w:val="0"/>
          <w:numId w:val="27"/>
        </w:numPr>
        <w:tabs>
          <w:tab w:val="left" w:pos="0"/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Programom  iz stava 4. ovog člana utvrđuje se sljedeće: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1) genetski napredak populacije na kojoj će se sprovoditi,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2) veličina populacije kvalitetno priplodnih grla na kojoj će se sprovoditi,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3) stručne, tehničke i organizacijske pretpostavke za sprovođenje uzgojnog programa,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 xml:space="preserve">4) </w:t>
      </w:r>
      <w:r w:rsidRPr="00316F06">
        <w:rPr>
          <w:lang w:val="sr-Cyrl-CS"/>
        </w:rPr>
        <w:t>stručnjaci iz oblasti stočarstva koji će biti uključeni u sprovođenje uzgojnog programa,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5) način vođenja propisane uzgojne dokumentacije,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>6)</w:t>
      </w:r>
      <w:r w:rsidRPr="00316F06">
        <w:rPr>
          <w:lang w:val="sr-Cyrl-CS"/>
        </w:rPr>
        <w:t xml:space="preserve"> održavanje genetske varijabilnosti i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 w:eastAsia="hr-HR"/>
        </w:rPr>
        <w:t>7)</w:t>
      </w:r>
      <w:r w:rsidRPr="00316F06">
        <w:rPr>
          <w:lang w:val="sr-Cyrl-CS"/>
        </w:rPr>
        <w:t xml:space="preserve"> uslovi za sprečavanje parenja u srodstvu, osim u slučaju kada je to uzgojnim programom planirano.</w:t>
      </w:r>
    </w:p>
    <w:p w:rsidR="00197BDE" w:rsidRPr="00316F06" w:rsidRDefault="00197BDE" w:rsidP="000D1145">
      <w:pPr>
        <w:tabs>
          <w:tab w:val="left" w:pos="0"/>
          <w:tab w:val="left" w:pos="851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31.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pStyle w:val="BodyText3"/>
        <w:tabs>
          <w:tab w:val="left" w:pos="0"/>
          <w:tab w:val="left" w:pos="180"/>
          <w:tab w:val="left" w:pos="851"/>
        </w:tabs>
        <w:ind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 xml:space="preserve"> </w:t>
      </w:r>
      <w:r w:rsidRPr="00316F06">
        <w:rPr>
          <w:rFonts w:ascii="Times New Roman" w:hAnsi="Times New Roman"/>
          <w:sz w:val="24"/>
          <w:szCs w:val="24"/>
          <w:lang w:eastAsia="en-US"/>
        </w:rPr>
        <w:t>(1) Zahtjev organizacije za uzgoj za dobijanje rješenja kojim se daje saglasnosti za obavljanje uzgoja kvalitetno priplodnih životinja obavezno sadrži: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1) naziv i adresu podnosioca zahtjeva,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2) ime, prezime i adresu odgovornog lica,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3) ime, prezime i adresu lica odgovornog  za sprovođenje uzgojnog programa,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4) podatke o planiranom broju kvalitetno priplodnih životinja koje su uključene u sprovođenje uzgojnog programa, te spisak uzgajivača pri osnivanju,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5) uzgojni program iz kojeg je vidljiv uzgojni cilj, uzgojne metode, veličina populacije na kojoj se on sprovodi, te način ispitivanja svojstava kvalitetno priplodnih životinja,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6) rješenje o upisu u nadležni registar.</w:t>
      </w:r>
    </w:p>
    <w:p w:rsidR="00197BDE" w:rsidRPr="00316F06" w:rsidRDefault="00197BDE" w:rsidP="000D1145">
      <w:pPr>
        <w:tabs>
          <w:tab w:val="left" w:pos="0"/>
          <w:tab w:val="left" w:pos="180"/>
          <w:tab w:val="left" w:pos="851"/>
          <w:tab w:val="left" w:pos="993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(2)</w:t>
      </w:r>
      <w:r w:rsidRPr="00316F06">
        <w:rPr>
          <w:lang w:val="sr-Cyrl-CS"/>
        </w:rPr>
        <w:tab/>
        <w:t>U slučaju da na nekom području postoji organizacija za uzgoj koja sprovodi uzgojni program iste rase i vrste kvalitetno priplodnih životinja, može se podnosiocu zahtjeva suziti teritorijalno područje djelovanja ili odbiti zahtjev.</w:t>
      </w:r>
    </w:p>
    <w:p w:rsidR="00197BDE" w:rsidRPr="00316F06" w:rsidRDefault="00197BDE" w:rsidP="000D1145">
      <w:pPr>
        <w:tabs>
          <w:tab w:val="left" w:pos="0"/>
          <w:tab w:val="left" w:pos="180"/>
          <w:tab w:val="left" w:pos="72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(3) Zahtjev za dobijanje saglasnosti uzgajivača i uzgojnih reprocentara za samostalno sprovođenje uzgoja kvalitetno priplodnih životinja sadrži podatke iz stava 1. t. 1), 2), 3), 4) i 5) ovog člana.</w:t>
      </w: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  <w:r w:rsidRPr="00316F06">
        <w:rPr>
          <w:bCs/>
          <w:lang w:val="sr-Cyrl-CS"/>
        </w:rPr>
        <w:t>Član 32.</w:t>
      </w: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</w:p>
    <w:p w:rsidR="00197BDE" w:rsidRPr="00316F06" w:rsidRDefault="00197BDE" w:rsidP="00197BDE">
      <w:pPr>
        <w:numPr>
          <w:ilvl w:val="0"/>
          <w:numId w:val="53"/>
        </w:numPr>
        <w:tabs>
          <w:tab w:val="left" w:pos="0"/>
          <w:tab w:val="left" w:pos="90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bCs/>
          <w:lang w:val="sr-Cyrl-CS"/>
        </w:rPr>
        <w:t>Ministar donosi rješenje kojim se organizacijama za uzgoj daje saglasnost za organizovanje uzgoja kvalitetno priplodnih životinja ako su ispunjeni sljedeći uslovi:</w:t>
      </w:r>
    </w:p>
    <w:p w:rsidR="00197BDE" w:rsidRPr="00316F06" w:rsidRDefault="00197BDE" w:rsidP="000D1145">
      <w:pPr>
        <w:pStyle w:val="BodyTextIndent"/>
        <w:tabs>
          <w:tab w:val="left" w:pos="0"/>
          <w:tab w:val="left" w:pos="851"/>
        </w:tabs>
        <w:ind w:firstLine="567"/>
        <w:rPr>
          <w:sz w:val="24"/>
          <w:lang w:eastAsia="en-US"/>
        </w:rPr>
      </w:pPr>
      <w:r w:rsidRPr="00316F06">
        <w:rPr>
          <w:sz w:val="24"/>
        </w:rPr>
        <w:t>1) da ima uzgojni program za onu rasu ili vrstu kvalitetno priplodne životinje čijim  se uzgojem udruženje uzgajivača bavi,</w:t>
      </w:r>
    </w:p>
    <w:p w:rsidR="00197BDE" w:rsidRPr="00316F06" w:rsidRDefault="00197BDE" w:rsidP="000D1145">
      <w:pPr>
        <w:pStyle w:val="BodyTextIndent"/>
        <w:tabs>
          <w:tab w:val="left" w:pos="0"/>
          <w:tab w:val="left" w:pos="851"/>
        </w:tabs>
        <w:ind w:firstLine="567"/>
        <w:rPr>
          <w:sz w:val="24"/>
          <w:lang w:eastAsia="en-US"/>
        </w:rPr>
      </w:pPr>
      <w:r w:rsidRPr="00316F06">
        <w:rPr>
          <w:sz w:val="24"/>
          <w:lang w:eastAsia="en-US"/>
        </w:rPr>
        <w:t>2) da posjeduje dovoljno brojnu populaciju kvalitetno priplodnih životinja za sprovođenje uzgojnog programa,</w:t>
      </w:r>
    </w:p>
    <w:p w:rsidR="00197BDE" w:rsidRPr="00316F06" w:rsidRDefault="00197BDE" w:rsidP="000D1145">
      <w:pPr>
        <w:pStyle w:val="BodyTextIndent"/>
        <w:tabs>
          <w:tab w:val="left" w:pos="0"/>
          <w:tab w:val="left" w:pos="851"/>
        </w:tabs>
        <w:ind w:firstLine="567"/>
        <w:rPr>
          <w:sz w:val="24"/>
          <w:lang w:eastAsia="en-US"/>
        </w:rPr>
      </w:pPr>
      <w:r w:rsidRPr="00316F06">
        <w:rPr>
          <w:sz w:val="24"/>
        </w:rPr>
        <w:t>3) da u radnom odnosu ima angažovane radnike odgovarajuće stručne spreme, posjeduje objekte i opremu i ispunjava propisane zootehničke i veterinarsko-zdravstvene uslove,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4) da su osigurani tehnički i organizacijski uslovi:</w:t>
      </w:r>
    </w:p>
    <w:p w:rsidR="00197BDE" w:rsidRPr="00316F06" w:rsidRDefault="00197BDE" w:rsidP="000D1145">
      <w:pPr>
        <w:tabs>
          <w:tab w:val="left" w:pos="851"/>
        </w:tabs>
        <w:ind w:left="900" w:hanging="180"/>
        <w:jc w:val="both"/>
        <w:rPr>
          <w:lang w:val="sr-Cyrl-CS"/>
        </w:rPr>
      </w:pPr>
      <w:r w:rsidRPr="00316F06">
        <w:rPr>
          <w:lang w:val="sr-Cyrl-CS"/>
        </w:rPr>
        <w:t>1. životinje mogu trajno da se obilježe, a kod konja i tačno opišu, tako da im se uvijek može utvrditi identitet,</w:t>
      </w:r>
    </w:p>
    <w:p w:rsidR="00197BDE" w:rsidRPr="00316F06" w:rsidRDefault="00197BDE" w:rsidP="000D1145">
      <w:pPr>
        <w:tabs>
          <w:tab w:val="left" w:pos="851"/>
        </w:tabs>
        <w:ind w:left="900" w:hanging="180"/>
        <w:jc w:val="both"/>
        <w:rPr>
          <w:lang w:val="sr-Cyrl-CS"/>
        </w:rPr>
      </w:pPr>
      <w:r w:rsidRPr="00316F06">
        <w:rPr>
          <w:lang w:val="sr-Cyrl-CS"/>
        </w:rPr>
        <w:t>2. uredno se vode matične knjige,</w:t>
      </w:r>
    </w:p>
    <w:p w:rsidR="00197BDE" w:rsidRPr="00316F06" w:rsidRDefault="00197BDE" w:rsidP="000D1145">
      <w:pPr>
        <w:tabs>
          <w:tab w:val="left" w:pos="851"/>
        </w:tabs>
        <w:ind w:left="900" w:hanging="180"/>
        <w:jc w:val="both"/>
        <w:rPr>
          <w:lang w:val="sr-Cyrl-CS"/>
        </w:rPr>
      </w:pPr>
      <w:r w:rsidRPr="00316F06">
        <w:rPr>
          <w:lang w:val="sr-Cyrl-CS"/>
        </w:rPr>
        <w:t>3. dokumenti od važnosti za uzgoj vode se tako da se u njih u svakom trenutku može izvršiti uvid,</w:t>
      </w:r>
    </w:p>
    <w:p w:rsidR="00197BDE" w:rsidRPr="00316F06" w:rsidRDefault="00197BDE" w:rsidP="000D1145">
      <w:pPr>
        <w:tabs>
          <w:tab w:val="left" w:pos="851"/>
        </w:tabs>
        <w:ind w:left="900" w:hanging="180"/>
        <w:jc w:val="both"/>
        <w:rPr>
          <w:lang w:val="sr-Cyrl-CS"/>
        </w:rPr>
      </w:pPr>
      <w:r w:rsidRPr="00316F06">
        <w:rPr>
          <w:lang w:val="sr-Cyrl-CS"/>
        </w:rPr>
        <w:t>4. jasno je određeno teritorijalno područje djelovanja organizacije za uzgoj,</w:t>
      </w:r>
    </w:p>
    <w:p w:rsidR="00197BDE" w:rsidRPr="00316F06" w:rsidRDefault="00197BDE" w:rsidP="000D1145">
      <w:pPr>
        <w:tabs>
          <w:tab w:val="left" w:pos="851"/>
        </w:tabs>
        <w:ind w:left="900" w:hanging="180"/>
        <w:jc w:val="both"/>
        <w:rPr>
          <w:lang w:val="sr-Cyrl-CS"/>
        </w:rPr>
      </w:pPr>
      <w:r w:rsidRPr="00316F06">
        <w:rPr>
          <w:lang w:val="sr-Cyrl-CS"/>
        </w:rPr>
        <w:t xml:space="preserve">5. svaka životinja iz domaćeg uzgoja ili uvoza koja zadovoljava uslove porijekla, ispravno je obilježena, vanjskim izgledom odgovara standardima rase i upisana je u matičnu knjigu ili uzgojni registar, </w:t>
      </w:r>
    </w:p>
    <w:p w:rsidR="00197BDE" w:rsidRPr="00316F06" w:rsidRDefault="00197BDE" w:rsidP="000D1145">
      <w:pPr>
        <w:tabs>
          <w:tab w:val="left" w:pos="851"/>
        </w:tabs>
        <w:ind w:left="900" w:hanging="180"/>
        <w:jc w:val="both"/>
        <w:rPr>
          <w:lang w:val="sr-Cyrl-CS"/>
        </w:rPr>
      </w:pPr>
      <w:r w:rsidRPr="00316F06">
        <w:rPr>
          <w:lang w:val="sr-Cyrl-CS"/>
        </w:rPr>
        <w:t>6. članstvo u organizacijama za uzgoj dostupno je svakom uzgajivaču koji se nalazi na području djelovanja udruženja i koji obavlja uzgoj kvalitetno priplodnih životinja iste rase ili vrste i osigurava uslove za uspješno sprovođenje uzgojnog programa.</w:t>
      </w:r>
    </w:p>
    <w:p w:rsidR="00197BDE" w:rsidRPr="00316F06" w:rsidRDefault="00197BDE" w:rsidP="00197BDE">
      <w:pPr>
        <w:numPr>
          <w:ilvl w:val="0"/>
          <w:numId w:val="53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Protiv rješenja iz stava 1. ovog člana nije dopuštena žalba, ali se može pokrenuti upravni spor.</w:t>
      </w:r>
    </w:p>
    <w:p w:rsidR="00197BDE" w:rsidRPr="00316F06" w:rsidRDefault="00197BDE" w:rsidP="00197BDE">
      <w:pPr>
        <w:numPr>
          <w:ilvl w:val="0"/>
          <w:numId w:val="53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 Ministar donosi pravilnik kojim se propisuje način i uslovi odobravanja organizacija za uzgoj.</w:t>
      </w:r>
    </w:p>
    <w:p w:rsidR="00197BDE" w:rsidRPr="00316F06" w:rsidRDefault="00197BDE" w:rsidP="000D1145">
      <w:pPr>
        <w:tabs>
          <w:tab w:val="left" w:pos="0"/>
          <w:tab w:val="left" w:pos="851"/>
        </w:tabs>
        <w:ind w:left="207"/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  <w:r w:rsidRPr="00316F06">
        <w:rPr>
          <w:bCs/>
          <w:lang w:val="sr-Cyrl-CS"/>
        </w:rPr>
        <w:t>Član 33.</w:t>
      </w: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bCs/>
          <w:lang w:val="sr-Cyrl-CS"/>
        </w:rPr>
      </w:pPr>
      <w:r w:rsidRPr="00316F06">
        <w:rPr>
          <w:bCs/>
          <w:lang w:val="sr-Cyrl-CS"/>
        </w:rPr>
        <w:t xml:space="preserve">Ministarstvo će odbiti zahtjev iz člana 31. stav 1. ovog zakona ako: </w:t>
      </w:r>
    </w:p>
    <w:p w:rsidR="00197BDE" w:rsidRPr="00316F06" w:rsidRDefault="00197BDE" w:rsidP="00197BDE">
      <w:pPr>
        <w:numPr>
          <w:ilvl w:val="0"/>
          <w:numId w:val="52"/>
        </w:numPr>
        <w:tabs>
          <w:tab w:val="left" w:pos="0"/>
          <w:tab w:val="left" w:pos="851"/>
        </w:tabs>
        <w:ind w:left="0" w:firstLine="567"/>
        <w:jc w:val="both"/>
        <w:rPr>
          <w:bCs/>
          <w:lang w:val="sr-Cyrl-CS"/>
        </w:rPr>
      </w:pPr>
      <w:r w:rsidRPr="00316F06">
        <w:rPr>
          <w:bCs/>
          <w:lang w:val="sr-Cyrl-CS"/>
        </w:rPr>
        <w:t xml:space="preserve">rad na uzgoju nije baziran na sprovođenju usvojenog programa, </w:t>
      </w:r>
    </w:p>
    <w:p w:rsidR="00197BDE" w:rsidRPr="00316F06" w:rsidRDefault="00197BDE" w:rsidP="00197BDE">
      <w:pPr>
        <w:numPr>
          <w:ilvl w:val="0"/>
          <w:numId w:val="52"/>
        </w:numPr>
        <w:tabs>
          <w:tab w:val="left" w:pos="0"/>
          <w:tab w:val="left" w:pos="851"/>
        </w:tabs>
        <w:ind w:left="0" w:firstLine="567"/>
        <w:jc w:val="both"/>
        <w:rPr>
          <w:bCs/>
          <w:lang w:val="sr-Cyrl-CS"/>
        </w:rPr>
      </w:pPr>
      <w:r w:rsidRPr="00316F06">
        <w:rPr>
          <w:bCs/>
          <w:lang w:val="sr-Cyrl-CS"/>
        </w:rPr>
        <w:t xml:space="preserve">se programom narušava sprovođenje genetske izgradnje jedne rase ili vrste kvalitetno priplodnih životinja i </w:t>
      </w:r>
    </w:p>
    <w:p w:rsidR="00197BDE" w:rsidRPr="00316F06" w:rsidRDefault="00197BDE" w:rsidP="00197BDE">
      <w:pPr>
        <w:numPr>
          <w:ilvl w:val="0"/>
          <w:numId w:val="52"/>
        </w:numPr>
        <w:tabs>
          <w:tab w:val="left" w:pos="0"/>
          <w:tab w:val="left" w:pos="851"/>
        </w:tabs>
        <w:ind w:left="0" w:firstLine="567"/>
        <w:jc w:val="both"/>
        <w:rPr>
          <w:bCs/>
          <w:lang w:val="sr-Cyrl-CS"/>
        </w:rPr>
      </w:pPr>
      <w:r w:rsidRPr="00316F06">
        <w:rPr>
          <w:bCs/>
          <w:lang w:val="sr-Cyrl-CS"/>
        </w:rPr>
        <w:t>se utvrdi da organizacija za uzgoj ne ispunjava uslove iz člana 32. ovog zakona.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34.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46"/>
        </w:numPr>
        <w:tabs>
          <w:tab w:val="left" w:pos="0"/>
          <w:tab w:val="left" w:pos="180"/>
          <w:tab w:val="left" w:pos="72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Ministarstvo vodi registar organizacija za uzgoj. </w:t>
      </w:r>
    </w:p>
    <w:p w:rsidR="00197BDE" w:rsidRPr="00316F06" w:rsidRDefault="00197BDE" w:rsidP="000D1145">
      <w:pPr>
        <w:numPr>
          <w:ilvl w:val="0"/>
          <w:numId w:val="46"/>
        </w:numPr>
        <w:tabs>
          <w:tab w:val="left" w:pos="0"/>
          <w:tab w:val="left" w:pos="180"/>
          <w:tab w:val="left" w:pos="72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propisuje oblik, sadržaj i način vođenja registra iz stava 1. ovog člana.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35.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9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rješenje kojim se ukida saglasnost za obavljanje uzgoja kvalitetno priplodnih životinja ako se utvrdi da organizacija za uzgoj ne ispunjava uslove iz člana 31. ovog zakona.</w:t>
      </w:r>
    </w:p>
    <w:p w:rsidR="00197BDE" w:rsidRPr="00316F06" w:rsidRDefault="00197BDE" w:rsidP="000D1145">
      <w:pPr>
        <w:numPr>
          <w:ilvl w:val="0"/>
          <w:numId w:val="9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Protiv rješenja iz stava 1. ovog člana nije dopuštena žalba, ali se može pokrenuti upravni spor.</w:t>
      </w:r>
    </w:p>
    <w:p w:rsidR="00197BDE" w:rsidRDefault="00197BDE" w:rsidP="000D1145">
      <w:pPr>
        <w:jc w:val="center"/>
        <w:rPr>
          <w:bCs/>
          <w:lang w:val="sr-Cyrl-CS"/>
        </w:rPr>
      </w:pPr>
    </w:p>
    <w:p w:rsidR="00197BDE" w:rsidRPr="00316F06" w:rsidRDefault="00197BDE" w:rsidP="000D1145">
      <w:pPr>
        <w:jc w:val="center"/>
        <w:rPr>
          <w:bCs/>
          <w:lang w:val="sr-Cyrl-CS"/>
        </w:rPr>
      </w:pPr>
      <w:r w:rsidRPr="00316F06">
        <w:rPr>
          <w:bCs/>
          <w:lang w:val="sr-Cyrl-CS"/>
        </w:rPr>
        <w:t>Član 36.</w:t>
      </w: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</w:p>
    <w:p w:rsidR="00197BDE" w:rsidRPr="00316F06" w:rsidRDefault="00197BDE" w:rsidP="000D1145">
      <w:pPr>
        <w:numPr>
          <w:ilvl w:val="0"/>
          <w:numId w:val="10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Organizacija za uzgoj je obavezna najkasnije do kraja prvog kvartala tekuće godine dostaviti Ministarstvu izvještaj o sprovođenju uzgojnog programa za prethodnu godinu.</w:t>
      </w:r>
    </w:p>
    <w:p w:rsidR="00197BDE" w:rsidRPr="00316F06" w:rsidRDefault="00197BDE" w:rsidP="000D1145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316F06">
        <w:rPr>
          <w:lang w:val="sr-Cyrl-CS"/>
        </w:rPr>
        <w:t>Ministarstvo može tražiti dodatne podatke na osnovu kojih je sačinjen izvještaj iz stava 1. ovog člana.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  <w:r w:rsidRPr="00316F06">
        <w:rPr>
          <w:bCs/>
          <w:lang w:val="sr-Cyrl-CS"/>
        </w:rPr>
        <w:t>Član 37.</w:t>
      </w: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</w:p>
    <w:p w:rsidR="00197BDE" w:rsidRPr="00316F06" w:rsidRDefault="00197BDE" w:rsidP="000D1145">
      <w:pPr>
        <w:tabs>
          <w:tab w:val="left" w:pos="90"/>
          <w:tab w:val="left" w:pos="180"/>
          <w:tab w:val="left" w:pos="993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Uzgajivač tokom uzgoja kvalitetno priplodnih životinja na svom stadu: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1)  obavlja uzgoj kvalitetno priplodne životinje,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2) vodi matičnu evidenciju za kvalitetno priplodne životinje u svom stadu i podatke dostavlja Ministarstvu,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3) vodi računa o dobrobiti životinja,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4) preduzima mjere na zaštiti okoline u skladu sa ekološkim propisima u ovoj oblasti,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5) u skladu sa važećim zakonskim propisima preduzima mjere koje obezbjeđuju zdravstvenu zaštitu životinja,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6) primjenjuje  propisane mjere za unapređenje stočarstva i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7) učestvuje na ocjenjivanjima upisanih kvalitetno priplodnih životinja jednom godišnje na zahtjev Ministarstva.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GLAVA V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KORIŠĆENjE I OČUVANjE GENETIČKIH RESURSA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38.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pStyle w:val="BodyText3"/>
        <w:numPr>
          <w:ilvl w:val="0"/>
          <w:numId w:val="48"/>
        </w:numPr>
        <w:tabs>
          <w:tab w:val="left" w:pos="18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  <w:lang w:eastAsia="en-US"/>
        </w:rPr>
        <w:t>Izvorne i zaštićene rase i sojevi domaćih životinja nastalih na teritoriji Republike Srpske predstavljaju dio biološke baštine od interesa za Republiku Srpsku.</w:t>
      </w:r>
    </w:p>
    <w:p w:rsidR="00197BDE" w:rsidRPr="00316F06" w:rsidRDefault="00197BDE" w:rsidP="000D1145">
      <w:pPr>
        <w:pStyle w:val="BodyText3"/>
        <w:numPr>
          <w:ilvl w:val="0"/>
          <w:numId w:val="48"/>
        </w:numPr>
        <w:tabs>
          <w:tab w:val="left" w:pos="18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Očuvanje i iskorišćavanje rasa i sojeva iz stava 1. ovog člana obavlja se prema posebnom programu za pojedine rase i sojeve.</w:t>
      </w:r>
    </w:p>
    <w:p w:rsidR="00197BDE" w:rsidRPr="00316F06" w:rsidRDefault="00197BDE" w:rsidP="000D1145">
      <w:pPr>
        <w:pStyle w:val="BodyText3"/>
        <w:numPr>
          <w:ilvl w:val="0"/>
          <w:numId w:val="48"/>
        </w:numPr>
        <w:tabs>
          <w:tab w:val="left" w:pos="18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Zaštita izvornih rasa i sojeva ostvaruje se držanjem potrebnog broja životinja za održavanje uzgoja i čuvanja njihovog genetskog materijala.</w:t>
      </w:r>
    </w:p>
    <w:p w:rsidR="00197BDE" w:rsidRPr="00316F06" w:rsidRDefault="00197BDE" w:rsidP="000D1145">
      <w:pPr>
        <w:pStyle w:val="BodyText3"/>
        <w:numPr>
          <w:ilvl w:val="0"/>
          <w:numId w:val="48"/>
        </w:numPr>
        <w:tabs>
          <w:tab w:val="left" w:pos="18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>Sredstva za zaštitu određenog uzgojno potrebnog broja domaćih životinja i genetskog materijala pojedinih rasa i sojeva iz stava 1. ovog člana obezbjeđuju se u budžetu Republike Srpske.</w:t>
      </w:r>
    </w:p>
    <w:p w:rsidR="00197BDE" w:rsidRPr="00316F06" w:rsidRDefault="00197BDE" w:rsidP="000D1145">
      <w:pPr>
        <w:pStyle w:val="BodyText3"/>
        <w:numPr>
          <w:ilvl w:val="0"/>
          <w:numId w:val="48"/>
        </w:numPr>
        <w:tabs>
          <w:tab w:val="left" w:pos="180"/>
          <w:tab w:val="left" w:pos="900"/>
        </w:tabs>
        <w:ind w:left="0" w:firstLine="567"/>
        <w:rPr>
          <w:rFonts w:ascii="Times New Roman" w:hAnsi="Times New Roman"/>
          <w:sz w:val="24"/>
          <w:szCs w:val="24"/>
          <w:lang w:eastAsia="en-US"/>
        </w:rPr>
      </w:pPr>
      <w:r w:rsidRPr="00316F06">
        <w:rPr>
          <w:rFonts w:ascii="Times New Roman" w:hAnsi="Times New Roman"/>
          <w:sz w:val="24"/>
          <w:szCs w:val="24"/>
        </w:rPr>
        <w:t xml:space="preserve">Ministar donosi program kojim se uređuje očuvanje genetičkih resursa iz oblasti stočarstva.  </w:t>
      </w:r>
      <w:r w:rsidRPr="00316F06">
        <w:rPr>
          <w:rFonts w:ascii="Times New Roman" w:hAnsi="Times New Roman"/>
          <w:sz w:val="24"/>
          <w:szCs w:val="24"/>
        </w:rPr>
        <w:tab/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39.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49"/>
        </w:numPr>
        <w:tabs>
          <w:tab w:val="left" w:pos="18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Ministar donosi rješenje kojim se utvrđuje lista rasa, sojeva, hibrida i križanaca domaćih životinja koje se uzgajaju u Republici Srpskoj, a koja se objavljuje u „Službenom glasniku Republike Srpske“.</w:t>
      </w:r>
    </w:p>
    <w:p w:rsidR="00197BDE" w:rsidRPr="00316F06" w:rsidRDefault="00197BDE" w:rsidP="000D1145">
      <w:pPr>
        <w:numPr>
          <w:ilvl w:val="0"/>
          <w:numId w:val="49"/>
        </w:numPr>
        <w:tabs>
          <w:tab w:val="left" w:pos="18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 xml:space="preserve">Zahtjev za priznavanje nove rase, soja ili hibrida stvorenih posebnim uzgojnim programom u Republici Srpskoj podnose uzgajivači, udruženje uzgajivača i reprocentri, Komisiji za priznavanje rasa, sojeva i hibrida koju imenuje ministar. </w:t>
      </w:r>
    </w:p>
    <w:p w:rsidR="00197BDE" w:rsidRPr="00316F06" w:rsidRDefault="00197BDE" w:rsidP="000D1145">
      <w:pPr>
        <w:numPr>
          <w:ilvl w:val="0"/>
          <w:numId w:val="49"/>
        </w:numPr>
        <w:tabs>
          <w:tab w:val="left" w:pos="18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Komisiju iz stava 2. ovog člana čine tri člana, a troškove rada komisije snosi podnosilac zahtjeva.</w:t>
      </w:r>
    </w:p>
    <w:p w:rsidR="00197BDE" w:rsidRPr="00316F06" w:rsidRDefault="00197BDE" w:rsidP="000D1145">
      <w:pPr>
        <w:numPr>
          <w:ilvl w:val="0"/>
          <w:numId w:val="49"/>
        </w:numPr>
        <w:tabs>
          <w:tab w:val="left" w:pos="18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lastRenderedPageBreak/>
        <w:t>Za priznate rase, sojeve i hibride ministar donosi rješenje o priznavanju nove rase, soja ili hibrida.</w:t>
      </w:r>
    </w:p>
    <w:p w:rsidR="00197BDE" w:rsidRPr="00316F06" w:rsidRDefault="00197BDE" w:rsidP="000D1145">
      <w:pPr>
        <w:numPr>
          <w:ilvl w:val="0"/>
          <w:numId w:val="49"/>
        </w:numPr>
        <w:tabs>
          <w:tab w:val="left" w:pos="18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Ministar donosi pravilnik kojim se propisuje sadržaj prijave i postupak priznavanja nove rase, soja ili hibrida.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40.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5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Kao izvorne (autohtone) i zaštićene rase odnosno sojevi priznaju se sljedeće vrste domaćih životinja:</w:t>
      </w:r>
    </w:p>
    <w:p w:rsidR="00197BDE" w:rsidRPr="00316F06" w:rsidRDefault="00197BDE" w:rsidP="000D1145">
      <w:pPr>
        <w:pStyle w:val="NormalWeb"/>
        <w:numPr>
          <w:ilvl w:val="0"/>
          <w:numId w:val="36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goveda: gatačko goveče i buša,</w:t>
      </w:r>
    </w:p>
    <w:p w:rsidR="00197BDE" w:rsidRPr="00316F06" w:rsidRDefault="00197BDE" w:rsidP="000D1145">
      <w:pPr>
        <w:pStyle w:val="NormalWeb"/>
        <w:numPr>
          <w:ilvl w:val="0"/>
          <w:numId w:val="36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ovce: vlašićka pramenka, podveležska pramenka i kupreška pramenka,</w:t>
      </w:r>
    </w:p>
    <w:p w:rsidR="00197BDE" w:rsidRPr="00316F06" w:rsidRDefault="00197BDE" w:rsidP="000D1145">
      <w:pPr>
        <w:pStyle w:val="NormalWeb"/>
        <w:numPr>
          <w:ilvl w:val="0"/>
          <w:numId w:val="36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koze: domaća balkanska rogata koza,</w:t>
      </w:r>
    </w:p>
    <w:p w:rsidR="00197BDE" w:rsidRPr="00316F06" w:rsidRDefault="00197BDE" w:rsidP="000D1145">
      <w:pPr>
        <w:pStyle w:val="NormalWeb"/>
        <w:numPr>
          <w:ilvl w:val="0"/>
          <w:numId w:val="36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konja: bosanski brdski konj, </w:t>
      </w:r>
    </w:p>
    <w:p w:rsidR="00197BDE" w:rsidRPr="00316F06" w:rsidRDefault="00197BDE" w:rsidP="000D1145">
      <w:pPr>
        <w:pStyle w:val="NormalWeb"/>
        <w:numPr>
          <w:ilvl w:val="0"/>
          <w:numId w:val="36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svinja: mangulica i</w:t>
      </w:r>
    </w:p>
    <w:p w:rsidR="00197BDE" w:rsidRPr="00316F06" w:rsidRDefault="00197BDE" w:rsidP="000D1145">
      <w:pPr>
        <w:pStyle w:val="NormalWeb"/>
        <w:numPr>
          <w:ilvl w:val="0"/>
          <w:numId w:val="36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peradi: domaća kokoška pogrmuša ili živičarka.</w:t>
      </w:r>
    </w:p>
    <w:p w:rsidR="00197BDE" w:rsidRPr="00316F06" w:rsidRDefault="00197BDE" w:rsidP="000D1145">
      <w:pPr>
        <w:pStyle w:val="NormalWeb"/>
        <w:numPr>
          <w:ilvl w:val="0"/>
          <w:numId w:val="50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Ergela lipicanskog konja „Vučijak“, kao dio evropskog kulturnog nasljeđa i genetički resurs, dobro je od opšteg interesa u svojini Republike Srpske i ima posebnu brigu i zaštitu.</w:t>
      </w:r>
    </w:p>
    <w:p w:rsidR="00197BDE" w:rsidRPr="00316F06" w:rsidRDefault="00197BDE" w:rsidP="000D1145">
      <w:pPr>
        <w:pStyle w:val="NormalWeb"/>
        <w:numPr>
          <w:ilvl w:val="0"/>
          <w:numId w:val="50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Pored autohtonih rasa iz stava 1. ovog člana, ministar, na zahtjev ovlašćene organizacije za uzgoj, može donijeti rješenje o priznavanju nove rase, soja ili hibrida kao izvorne (autohtone) i zaštićene.</w:t>
      </w:r>
    </w:p>
    <w:p w:rsidR="00197BDE" w:rsidRPr="00316F06" w:rsidRDefault="00197BDE" w:rsidP="000D1145">
      <w:pPr>
        <w:pStyle w:val="NormalWeb"/>
        <w:numPr>
          <w:ilvl w:val="0"/>
          <w:numId w:val="50"/>
        </w:numPr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Ovlašćena organizacija za uzgoj može podnijeti zahtjev iz stava 3. ovog člana uz koji se obavezno dostavlja stručni elaborat.</w:t>
      </w:r>
    </w:p>
    <w:p w:rsidR="00197BDE" w:rsidRPr="00316F06" w:rsidRDefault="00197BDE" w:rsidP="000D1145">
      <w:pPr>
        <w:pStyle w:val="NormalWeb"/>
        <w:tabs>
          <w:tab w:val="left" w:pos="0"/>
        </w:tabs>
        <w:spacing w:before="0" w:beforeAutospacing="0" w:after="0" w:afterAutospacing="0"/>
        <w:rPr>
          <w:lang w:val="sr-Cyrl-CS"/>
        </w:rPr>
      </w:pPr>
    </w:p>
    <w:p w:rsidR="00197BDE" w:rsidRPr="00316F06" w:rsidRDefault="00197BDE" w:rsidP="000D1145">
      <w:pPr>
        <w:pStyle w:val="NormalWeb"/>
        <w:tabs>
          <w:tab w:val="left" w:pos="0"/>
        </w:tabs>
        <w:spacing w:before="0" w:beforeAutospacing="0" w:after="0" w:afterAutospacing="0"/>
        <w:jc w:val="center"/>
        <w:rPr>
          <w:lang w:val="sr-Cyrl-CS"/>
        </w:rPr>
      </w:pPr>
      <w:r w:rsidRPr="00316F06">
        <w:rPr>
          <w:lang w:val="sr-Cyrl-CS"/>
        </w:rPr>
        <w:t>Član 41.</w:t>
      </w:r>
    </w:p>
    <w:p w:rsidR="00197BDE" w:rsidRPr="00316F06" w:rsidRDefault="00197BDE" w:rsidP="000D1145">
      <w:pPr>
        <w:pStyle w:val="NormalWeb"/>
        <w:tabs>
          <w:tab w:val="left" w:pos="0"/>
        </w:tabs>
        <w:spacing w:before="0" w:beforeAutospacing="0" w:after="0" w:afterAutospacing="0"/>
        <w:jc w:val="center"/>
        <w:rPr>
          <w:lang w:val="sr-Cyrl-CS"/>
        </w:rPr>
      </w:pPr>
    </w:p>
    <w:p w:rsidR="00197BDE" w:rsidRPr="00316F06" w:rsidRDefault="00197BDE" w:rsidP="000D1145">
      <w:pPr>
        <w:pStyle w:val="NormalWeb"/>
        <w:tabs>
          <w:tab w:val="left" w:pos="0"/>
          <w:tab w:val="left" w:pos="36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(1) Obaveze učesnika programa konzervacije i korišćenja genetičkih resursa bitnih za ishranu i poljoprivredu su: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1)</w:t>
      </w:r>
      <w:r w:rsidRPr="00316F06">
        <w:rPr>
          <w:rStyle w:val="apple-converted-space"/>
          <w:lang w:val="sr-Cyrl-CS"/>
        </w:rPr>
        <w:t xml:space="preserve"> č</w:t>
      </w:r>
      <w:r w:rsidRPr="00316F06">
        <w:rPr>
          <w:lang w:val="sr-Cyrl-CS"/>
        </w:rPr>
        <w:t>uvanje genetičkih izvora domaćih životinja,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2) ocjenjivanje genetičkih izvora životinja,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3) na pismeni zahtjev ovlašćenog lica dostavljanje genetičkih uzoraka životinja u uzgoju i ostalih uzoraka, odnosno podataka o životinjama i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4) u slučaju ugroženosti genetičkog izvora životinje, bez odlaganja, obavještavanje ovlašćenog lica.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(2)</w:t>
      </w:r>
      <w:r w:rsidRPr="00316F06">
        <w:rPr>
          <w:lang w:val="sr-Cyrl-CS"/>
        </w:rPr>
        <w:tab/>
        <w:t xml:space="preserve"> Konzervaciju genetičkih resursa domaćih životinja</w:t>
      </w:r>
      <w:r w:rsidRPr="00316F06">
        <w:rPr>
          <w:rStyle w:val="apple-converted-space"/>
          <w:lang w:val="sr-Cyrl-CS"/>
        </w:rPr>
        <w:t> </w:t>
      </w:r>
      <w:r w:rsidRPr="00316F06">
        <w:rPr>
          <w:lang w:val="sr-Cyrl-CS"/>
        </w:rPr>
        <w:t>u banci gena obezbjeđuje ovlašćena lica i to ulaganjem uzoraka genetičkog materijala životinja u banke gena.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(3) Banka gena obavezna je da: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1) obezbijedi čuvanje uzoraka genetičkih resusra domaćih životinja u odgovarajućim uslovima, koji obezbjeđuju da ne dođe do njihovog uništavanja,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2) napravi i čuva sigurne duplikate uzoraka genetičkih resursa domaćih životinja, ako je to neophodno zbog očuvanja, odnosno korišćenja genetičkih resursa domaćih životinja i njihovog značaja za poljoprivredu.</w:t>
      </w:r>
    </w:p>
    <w:p w:rsidR="00197BDE" w:rsidRPr="00316F06" w:rsidRDefault="00197BDE" w:rsidP="000D1145">
      <w:pPr>
        <w:pStyle w:val="NormalWeb"/>
        <w:tabs>
          <w:tab w:val="left" w:pos="0"/>
          <w:tab w:val="left" w:pos="851"/>
        </w:tabs>
        <w:spacing w:before="0" w:beforeAutospacing="0" w:after="0" w:afterAutospacing="0"/>
        <w:ind w:firstLine="567"/>
        <w:jc w:val="both"/>
        <w:rPr>
          <w:lang w:val="sr-Cyrl-CS"/>
        </w:rPr>
      </w:pPr>
      <w:r w:rsidRPr="00316F06">
        <w:rPr>
          <w:lang w:val="sr-Cyrl-CS"/>
        </w:rPr>
        <w:t>(4) Očuvanje i održiva upotreba genetičkih resursa u stočarstvu doprinosi ostvarivanju ciljeva Konvencije o biološkoj raznolikosti i zaštiti i očuvanju genetičkih resursa u poljoprivredi.</w:t>
      </w:r>
    </w:p>
    <w:p w:rsidR="00197BDE" w:rsidRPr="00316F06" w:rsidRDefault="00197BDE" w:rsidP="000D1145">
      <w:pPr>
        <w:tabs>
          <w:tab w:val="left" w:pos="0"/>
          <w:tab w:val="left" w:pos="851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jc w:val="center"/>
        <w:rPr>
          <w:lang w:val="sr-Cyrl-CS"/>
        </w:rPr>
      </w:pPr>
      <w:r w:rsidRPr="00316F06">
        <w:rPr>
          <w:b/>
          <w:lang w:val="sr-Cyrl-CS"/>
        </w:rPr>
        <w:t>GLAVA VI</w:t>
      </w:r>
    </w:p>
    <w:p w:rsidR="00197BDE" w:rsidRPr="00316F06" w:rsidRDefault="00197BDE" w:rsidP="000D1145">
      <w:pPr>
        <w:tabs>
          <w:tab w:val="left" w:pos="0"/>
        </w:tabs>
        <w:ind w:firstLine="180"/>
        <w:jc w:val="center"/>
        <w:rPr>
          <w:b/>
          <w:lang w:val="sr-Cyrl-CS"/>
        </w:rPr>
      </w:pPr>
      <w:r w:rsidRPr="00316F06">
        <w:rPr>
          <w:b/>
          <w:lang w:val="sr-Cyrl-CS"/>
        </w:rPr>
        <w:t>PROMET GAJENIM ŽIVOTINjAMA, KVALITETNO-PRIPLODNOM STOKOM</w:t>
      </w:r>
      <w:r w:rsidRPr="00316F06">
        <w:rPr>
          <w:b/>
          <w:lang w:val="sr-Cyrl-CS" w:eastAsia="hr-HR"/>
        </w:rPr>
        <w:t xml:space="preserve"> </w:t>
      </w:r>
      <w:r w:rsidRPr="00316F06">
        <w:rPr>
          <w:b/>
          <w:lang w:val="sr-Cyrl-CS"/>
        </w:rPr>
        <w:t>I GENETSKIM  MATERIJALOM</w:t>
      </w:r>
    </w:p>
    <w:p w:rsidR="00197BDE" w:rsidRPr="00316F06" w:rsidRDefault="00197BDE" w:rsidP="000D1145">
      <w:pPr>
        <w:tabs>
          <w:tab w:val="left" w:pos="0"/>
        </w:tabs>
        <w:jc w:val="both"/>
        <w:rPr>
          <w:b/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42.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1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Promet gajenih životinja i njihovo izlaganje na smotrama, izložbama, sajmovima, licitacijama, takmičenjima (u daljem tekstu: izložbe) može se vršiti ako su označene na propisan način i imaju uvjerenje o zdravstvenom stanju životinje.  </w:t>
      </w:r>
    </w:p>
    <w:p w:rsidR="00197BDE" w:rsidRPr="00316F06" w:rsidRDefault="00197BDE" w:rsidP="000D1145">
      <w:pPr>
        <w:numPr>
          <w:ilvl w:val="0"/>
          <w:numId w:val="1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Promet kvalitetno priplodnih životinja i njihovo izlaganje na izložbama može se vršiti ako životinja, pored uslova iz stava 1. ovog člana, ima pedigre za umatičenu životinju  ili potvrdu o upisu u uzgojni registar za upisanu životinju.</w:t>
      </w:r>
    </w:p>
    <w:p w:rsidR="00197BDE" w:rsidRPr="00316F06" w:rsidRDefault="00197BDE" w:rsidP="000D1145">
      <w:pPr>
        <w:numPr>
          <w:ilvl w:val="0"/>
          <w:numId w:val="1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Promet životinja i njihovo izlaganje na izložbama iz st. 1. i 2. ovog člana vrši se u sabirnom centru.</w:t>
      </w:r>
    </w:p>
    <w:p w:rsidR="00197BDE" w:rsidRPr="00316F06" w:rsidRDefault="00197BDE" w:rsidP="000D1145">
      <w:pPr>
        <w:numPr>
          <w:ilvl w:val="0"/>
          <w:numId w:val="1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Izlaganje kvalitetno priplodnih životinja na izložbama je od značaja za Republiku Srpsku.</w:t>
      </w:r>
    </w:p>
    <w:p w:rsidR="00197BDE" w:rsidRPr="00316F06" w:rsidRDefault="00197BDE" w:rsidP="000D1145">
      <w:pPr>
        <w:numPr>
          <w:ilvl w:val="0"/>
          <w:numId w:val="1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Ministar donosi pravilnik kojim se propisuju uslovi za rad sabirnih centara. 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43.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197BDE">
      <w:pPr>
        <w:pStyle w:val="BodyText3"/>
        <w:numPr>
          <w:ilvl w:val="0"/>
          <w:numId w:val="55"/>
        </w:numPr>
        <w:tabs>
          <w:tab w:val="left" w:pos="0"/>
          <w:tab w:val="left" w:pos="990"/>
        </w:tabs>
        <w:ind w:left="0" w:firstLine="567"/>
        <w:rPr>
          <w:rFonts w:ascii="Times New Roman" w:hAnsi="Times New Roman"/>
          <w:sz w:val="24"/>
          <w:szCs w:val="24"/>
        </w:rPr>
      </w:pPr>
      <w:r w:rsidRPr="00316F06">
        <w:rPr>
          <w:rFonts w:ascii="Times New Roman" w:hAnsi="Times New Roman"/>
          <w:sz w:val="24"/>
          <w:szCs w:val="24"/>
        </w:rPr>
        <w:t>Sjeme priplodnjaka, embrioni i jajne ćelije pravno lice može staviti u promet na osnovu rješenja ministra o odobrenoj proizvodnji i prometu ovog genetskog materijala.</w:t>
      </w:r>
    </w:p>
    <w:p w:rsidR="00197BDE" w:rsidRPr="00316F06" w:rsidRDefault="00197BDE" w:rsidP="00197BDE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lang w:val="sr-Cyrl-CS" w:eastAsia="hr-HR"/>
        </w:rPr>
      </w:pPr>
      <w:r>
        <w:rPr>
          <w:lang w:val="sr-Cyrl-CS" w:eastAsia="hr-HR"/>
        </w:rPr>
        <w:t xml:space="preserve"> </w:t>
      </w:r>
      <w:r w:rsidRPr="00316F06">
        <w:rPr>
          <w:lang w:val="sr-Cyrl-CS" w:eastAsia="hr-HR"/>
        </w:rPr>
        <w:t>Protiv rješenja iz stava 1. ovog člana nije dopuštena žalba, ali se može pokrenuti upravni spor.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44.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11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 xml:space="preserve">Sjeme priplodnjaka može se stavljati u promet ako su ispunjeni uslovi u pogledu uzgojne vrijednosti, ako je sjeme propisno obilježeno i zdravstveno ispitano. </w:t>
      </w:r>
    </w:p>
    <w:p w:rsidR="00197BDE" w:rsidRPr="00316F06" w:rsidRDefault="00197BDE" w:rsidP="000D1145">
      <w:pPr>
        <w:numPr>
          <w:ilvl w:val="0"/>
          <w:numId w:val="11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Zdravstveno ispitivanje sjemena iz stava 1. ovog člana obavlja veterinarska organizacija i o tome izdaje potvrdu.</w:t>
      </w:r>
    </w:p>
    <w:p w:rsidR="00197BDE" w:rsidRPr="00316F06" w:rsidRDefault="00197BDE" w:rsidP="000D1145">
      <w:pPr>
        <w:numPr>
          <w:ilvl w:val="0"/>
          <w:numId w:val="11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Zahtjev za izdavanje rješenja iz člana 43. ovog zakona podnosi vlasnik priplodnjaka.</w:t>
      </w:r>
    </w:p>
    <w:p w:rsidR="00197BDE" w:rsidRPr="00316F06" w:rsidRDefault="00197BDE" w:rsidP="000D1145">
      <w:pPr>
        <w:numPr>
          <w:ilvl w:val="0"/>
          <w:numId w:val="11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Promet sjemena pod stalnim je nadzorom nadležne inspekcije.</w:t>
      </w:r>
    </w:p>
    <w:p w:rsidR="00197BDE" w:rsidRPr="00316F06" w:rsidRDefault="00197BDE" w:rsidP="000D1145">
      <w:pPr>
        <w:numPr>
          <w:ilvl w:val="0"/>
          <w:numId w:val="11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Ministar donosi pravilnik kojim se propisuje obilježavanje i ispitivanje sjemena i uslovi u pogledu uzgojne vrijednosti.</w:t>
      </w:r>
    </w:p>
    <w:p w:rsidR="00197BDE" w:rsidRPr="00316F06" w:rsidRDefault="00197BDE" w:rsidP="000D1145">
      <w:pPr>
        <w:pStyle w:val="Heading3"/>
        <w:tabs>
          <w:tab w:val="left" w:pos="0"/>
        </w:tabs>
        <w:jc w:val="both"/>
        <w:rPr>
          <w:rFonts w:ascii="Times New Roman" w:hAnsi="Times New Roman"/>
          <w:b w:val="0"/>
          <w:sz w:val="24"/>
          <w:szCs w:val="24"/>
        </w:rPr>
      </w:pPr>
    </w:p>
    <w:p w:rsidR="00197BDE" w:rsidRPr="00316F06" w:rsidRDefault="00197BDE" w:rsidP="000D1145">
      <w:pPr>
        <w:pStyle w:val="Heading3"/>
        <w:tabs>
          <w:tab w:val="left" w:pos="0"/>
        </w:tabs>
        <w:rPr>
          <w:rFonts w:ascii="Times New Roman" w:hAnsi="Times New Roman"/>
          <w:b w:val="0"/>
          <w:sz w:val="24"/>
          <w:szCs w:val="24"/>
        </w:rPr>
      </w:pPr>
      <w:r w:rsidRPr="00316F06">
        <w:rPr>
          <w:rFonts w:ascii="Times New Roman" w:hAnsi="Times New Roman"/>
          <w:b w:val="0"/>
          <w:sz w:val="24"/>
          <w:szCs w:val="24"/>
        </w:rPr>
        <w:t>Član 45.</w:t>
      </w:r>
    </w:p>
    <w:p w:rsidR="00197BDE" w:rsidRPr="00316F06" w:rsidRDefault="00197BDE" w:rsidP="000D1145">
      <w:pPr>
        <w:rPr>
          <w:lang w:val="sr-Cyrl-CS" w:eastAsia="hr-HR"/>
        </w:rPr>
      </w:pPr>
    </w:p>
    <w:p w:rsidR="00197BDE" w:rsidRPr="00316F06" w:rsidRDefault="00197BDE" w:rsidP="000D1145">
      <w:pPr>
        <w:pStyle w:val="Heading3"/>
        <w:numPr>
          <w:ilvl w:val="0"/>
          <w:numId w:val="12"/>
        </w:numPr>
        <w:tabs>
          <w:tab w:val="left" w:pos="0"/>
          <w:tab w:val="left" w:pos="900"/>
        </w:tabs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316F06">
        <w:rPr>
          <w:rFonts w:ascii="Times New Roman" w:hAnsi="Times New Roman"/>
          <w:b w:val="0"/>
          <w:sz w:val="24"/>
          <w:szCs w:val="24"/>
          <w:lang w:eastAsia="en-US"/>
        </w:rPr>
        <w:t>Embrioni i jajne ćelije prije stavljanja u promet se ispituju i obilježavaju.</w:t>
      </w:r>
    </w:p>
    <w:p w:rsidR="00197BDE" w:rsidRPr="00316F06" w:rsidRDefault="00197BDE" w:rsidP="000D1145">
      <w:pPr>
        <w:pStyle w:val="Heading3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316F06">
        <w:rPr>
          <w:rFonts w:ascii="Times New Roman" w:hAnsi="Times New Roman"/>
          <w:b w:val="0"/>
          <w:sz w:val="24"/>
          <w:szCs w:val="24"/>
        </w:rPr>
        <w:t>Ministar donosi pravilnik kojim se propisuje ispitivanje i obilježavanje genetskog materijala iz stava 1. ovog člana.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46.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6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Genetski materijal mogu uvoziti pravna lica koja imaju zaposlenog diplomiranog inženjera poljoprivrede – stočarskog smjera ili diplomiranog veterinara, ako je uvoz u skladu sa programom uzgoja pojedine vrste ili rase gajenih životinja, a u slučaju da ne postoji navedeni program, ministar donosi rješenje kojim se daje saglasnost za uvoz određenih vrsta životinja za koje ne postoji program uzgoja.</w:t>
      </w:r>
    </w:p>
    <w:p w:rsidR="00197BDE" w:rsidRPr="00316F06" w:rsidRDefault="00197BDE" w:rsidP="000D1145">
      <w:pPr>
        <w:numPr>
          <w:ilvl w:val="0"/>
          <w:numId w:val="6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 promet se može staviti uvezeni genetski materijal ako su ispunjeni sljedeći uslovi: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1) za kvalitetno priplodne životinje:</w:t>
      </w:r>
    </w:p>
    <w:p w:rsidR="00197BDE" w:rsidRPr="00316F06" w:rsidRDefault="00197BDE" w:rsidP="000D1145">
      <w:pPr>
        <w:tabs>
          <w:tab w:val="left" w:pos="851"/>
        </w:tabs>
        <w:ind w:left="1080" w:hanging="360"/>
        <w:jc w:val="both"/>
        <w:rPr>
          <w:strike/>
          <w:lang w:val="sr-Cyrl-CS"/>
        </w:rPr>
      </w:pPr>
      <w:r w:rsidRPr="00316F06">
        <w:rPr>
          <w:lang w:val="sr-Cyrl-CS"/>
        </w:rPr>
        <w:t xml:space="preserve">1. da su upisane u matičnu knjigu koju vodi ovlašćena organizacija za uzgoj ili priznato udruženje uzgajivača zemlje porijekla, </w:t>
      </w:r>
    </w:p>
    <w:p w:rsidR="00197BDE" w:rsidRPr="00316F06" w:rsidRDefault="00197BDE" w:rsidP="000D1145">
      <w:pPr>
        <w:tabs>
          <w:tab w:val="left" w:pos="851"/>
        </w:tabs>
        <w:ind w:left="1080" w:hanging="360"/>
        <w:jc w:val="both"/>
        <w:rPr>
          <w:lang w:val="sr-Cyrl-CS" w:eastAsia="hr-HR"/>
        </w:rPr>
      </w:pPr>
      <w:r w:rsidRPr="00316F06">
        <w:rPr>
          <w:lang w:val="sr-Cyrl-CS"/>
        </w:rPr>
        <w:t>2. da su obilježena na propisani način,</w:t>
      </w:r>
    </w:p>
    <w:p w:rsidR="00197BDE" w:rsidRPr="00316F06" w:rsidRDefault="00197BDE" w:rsidP="000D1145">
      <w:pPr>
        <w:tabs>
          <w:tab w:val="left" w:pos="851"/>
        </w:tabs>
        <w:ind w:left="1080" w:hanging="360"/>
        <w:jc w:val="both"/>
        <w:rPr>
          <w:lang w:val="sr-Cyrl-CS" w:eastAsia="hr-HR"/>
        </w:rPr>
      </w:pPr>
      <w:r w:rsidRPr="00316F06">
        <w:rPr>
          <w:lang w:val="sr-Cyrl-CS"/>
        </w:rPr>
        <w:t>3. da imaju propisanu uzgojnu dokumentaciju,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lastRenderedPageBreak/>
        <w:t>2) za sjeme:</w:t>
      </w:r>
    </w:p>
    <w:p w:rsidR="00197BDE" w:rsidRPr="00316F06" w:rsidRDefault="00197BDE" w:rsidP="000D1145">
      <w:pPr>
        <w:ind w:left="990" w:hanging="270"/>
        <w:jc w:val="both"/>
        <w:rPr>
          <w:strike/>
          <w:lang w:val="sr-Cyrl-CS"/>
        </w:rPr>
      </w:pPr>
      <w:r w:rsidRPr="00316F06">
        <w:rPr>
          <w:lang w:val="sr-Cyrl-CS"/>
        </w:rPr>
        <w:t>1. da potiče od priplodnjaka koji je upisan u matičnu knjigu koju vodi ovlašćena organizacija za uzgoj ili priznato udr</w:t>
      </w:r>
      <w:r w:rsidRPr="00316F06">
        <w:rPr>
          <w:lang w:val="sr-Cyrl-RS"/>
        </w:rPr>
        <w:t>u</w:t>
      </w:r>
      <w:r w:rsidRPr="00316F06">
        <w:rPr>
          <w:lang w:val="sr-Cyrl-CS"/>
        </w:rPr>
        <w:t xml:space="preserve">ženje uzgajivača zemlje porijekla, </w:t>
      </w:r>
    </w:p>
    <w:p w:rsidR="00197BDE" w:rsidRPr="00316F06" w:rsidRDefault="00197BDE" w:rsidP="000D1145">
      <w:pPr>
        <w:ind w:left="990" w:hanging="270"/>
        <w:jc w:val="both"/>
        <w:rPr>
          <w:lang w:val="sr-Cyrl-CS"/>
        </w:rPr>
      </w:pPr>
      <w:r w:rsidRPr="00316F06">
        <w:rPr>
          <w:lang w:val="sr-Cyrl-CS"/>
        </w:rPr>
        <w:t>2. da potiče od priplodnjaka koji ima pozitivan test na proizvodne osobine i pozitivnu uzgojnu vrijednost, osim u slučajevima ako se sjeme uvozi u ograničenim    količinama bez rezultata testa zbog obavljanja testa osjemenjavanja ili drugog opravdanog uzgojnog razloga koji je u saglasnosti sa uzgojnim programom, a potvrđeno je od Ministarstva,</w:t>
      </w:r>
    </w:p>
    <w:p w:rsidR="00197BDE" w:rsidRPr="00316F06" w:rsidRDefault="00197BDE" w:rsidP="000D1145">
      <w:pPr>
        <w:ind w:left="990" w:hanging="270"/>
        <w:jc w:val="both"/>
        <w:rPr>
          <w:lang w:val="sr-Cyrl-CS"/>
        </w:rPr>
      </w:pPr>
      <w:r w:rsidRPr="00316F06">
        <w:rPr>
          <w:lang w:val="sr-Cyrl-CS"/>
        </w:rPr>
        <w:t>3. da je dobijeno u centru za vještačko osjemenjavanje ovlašćenom od službenog organa zemlje izvoznice,</w:t>
      </w:r>
    </w:p>
    <w:p w:rsidR="00197BDE" w:rsidRPr="00316F06" w:rsidRDefault="00197BDE" w:rsidP="000D1145">
      <w:pPr>
        <w:ind w:left="990" w:hanging="270"/>
        <w:jc w:val="both"/>
        <w:rPr>
          <w:lang w:val="sr-Cyrl-CS" w:eastAsia="hr-HR"/>
        </w:rPr>
      </w:pPr>
      <w:r w:rsidRPr="00316F06">
        <w:rPr>
          <w:lang w:val="sr-Cyrl-CS"/>
        </w:rPr>
        <w:t>4. da je obilježeno na propisan način,</w:t>
      </w:r>
    </w:p>
    <w:p w:rsidR="00197BDE" w:rsidRPr="00316F06" w:rsidRDefault="00197BDE" w:rsidP="000D1145">
      <w:pPr>
        <w:ind w:left="990" w:hanging="270"/>
        <w:jc w:val="both"/>
        <w:rPr>
          <w:lang w:val="sr-Cyrl-CS" w:eastAsia="hr-HR"/>
        </w:rPr>
      </w:pPr>
      <w:r w:rsidRPr="00316F06">
        <w:rPr>
          <w:lang w:val="sr-Cyrl-CS"/>
        </w:rPr>
        <w:t>5. da ima propisanu uzgojnu dokumentaciju,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3) za embrione i jajne ćelije:</w:t>
      </w:r>
    </w:p>
    <w:p w:rsidR="00197BDE" w:rsidRPr="00316F06" w:rsidRDefault="00197BDE" w:rsidP="000D1145">
      <w:pPr>
        <w:ind w:left="990" w:hanging="270"/>
        <w:jc w:val="both"/>
        <w:rPr>
          <w:strike/>
          <w:lang w:val="sr-Cyrl-CS"/>
        </w:rPr>
      </w:pPr>
      <w:r w:rsidRPr="00316F06">
        <w:rPr>
          <w:lang w:val="sr-Cyrl-CS"/>
        </w:rPr>
        <w:t>1. da potiču od kvalitetno priplodne stoke koja je upisana u matičnu knjigu koju vodi ovlašćena organizacija za uzgoj ili priznato udruženje uzgajivača zemlje porijekla,</w:t>
      </w:r>
      <w:r w:rsidRPr="00316F06">
        <w:rPr>
          <w:strike/>
          <w:lang w:val="sr-Cyrl-CS"/>
        </w:rPr>
        <w:t xml:space="preserve"> </w:t>
      </w:r>
    </w:p>
    <w:p w:rsidR="00197BDE" w:rsidRPr="00316F06" w:rsidRDefault="00197BDE" w:rsidP="000D1145">
      <w:pPr>
        <w:ind w:left="990" w:hanging="270"/>
        <w:jc w:val="both"/>
        <w:rPr>
          <w:lang w:val="sr-Cyrl-CS"/>
        </w:rPr>
      </w:pPr>
      <w:r w:rsidRPr="00316F06">
        <w:rPr>
          <w:lang w:val="sr-Cyrl-CS"/>
        </w:rPr>
        <w:t>2. da su dobijeni u centru za vještačko osjemenjavanje ili stanici za prenos embriona i jajnih ćelija ovlašćenih od službenog organa zemlje izvoznice,</w:t>
      </w:r>
    </w:p>
    <w:p w:rsidR="00197BDE" w:rsidRPr="00316F06" w:rsidRDefault="00197BDE" w:rsidP="000D1145">
      <w:pPr>
        <w:ind w:left="990" w:hanging="270"/>
        <w:jc w:val="both"/>
        <w:rPr>
          <w:lang w:val="sr-Cyrl-CS" w:eastAsia="hr-HR"/>
        </w:rPr>
      </w:pPr>
      <w:r w:rsidRPr="00316F06">
        <w:rPr>
          <w:lang w:val="sr-Cyrl-CS"/>
        </w:rPr>
        <w:t>3. da su obilježene na propisan način,</w:t>
      </w:r>
    </w:p>
    <w:p w:rsidR="00197BDE" w:rsidRPr="00316F06" w:rsidRDefault="00197BDE" w:rsidP="000D1145">
      <w:pPr>
        <w:ind w:left="990" w:hanging="270"/>
        <w:jc w:val="both"/>
        <w:rPr>
          <w:lang w:val="sr-Cyrl-CS"/>
        </w:rPr>
      </w:pPr>
      <w:r w:rsidRPr="00316F06">
        <w:rPr>
          <w:lang w:val="sr-Cyrl-CS"/>
        </w:rPr>
        <w:t>4. da ima propisanu uzgojnu dokumentaciju.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(3)</w:t>
      </w:r>
      <w:r w:rsidRPr="00316F06">
        <w:rPr>
          <w:lang w:val="sr-Cyrl-CS"/>
        </w:rPr>
        <w:tab/>
        <w:t>Odobrenje za uvoz genetskog materijala neće se izdati ukoliko uvoz nije u skladu sa zakonskim propisima i programima uzgoja za pojedine vrste i rase životinja.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(4) U promet se može staviti uvezeni genetski materijal čistih rasa i sojeva ako su te rase i sojevi upisani u registar i ako je za promet ministar donio rješenje kojim se daje prethodna saglasnost.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47.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22"/>
        </w:numPr>
        <w:tabs>
          <w:tab w:val="left" w:pos="0"/>
          <w:tab w:val="left" w:pos="99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Zahtjev za donošenje rješenja iz člana 46. stav 4. ovog zakona podnosi se Ministarstvu.</w:t>
      </w:r>
    </w:p>
    <w:p w:rsidR="00197BDE" w:rsidRPr="00316F06" w:rsidRDefault="00197BDE" w:rsidP="000D1145">
      <w:pPr>
        <w:numPr>
          <w:ilvl w:val="0"/>
          <w:numId w:val="22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 zahtjev se dostavljaju dokazi o ispunjavanju uslova iz člana 46. stav 2. ovog zakona.</w:t>
      </w:r>
    </w:p>
    <w:p w:rsidR="00197BDE" w:rsidRPr="00316F06" w:rsidRDefault="00197BDE" w:rsidP="000D1145">
      <w:pPr>
        <w:tabs>
          <w:tab w:val="left" w:pos="0"/>
        </w:tabs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48.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7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Izuzetno od odredaba člana 46. ovog zakona u naučnoistraživačke svrhe mogu se uvoziti priplodna grla koja ne pripadaju kategoriji kvalitetno priplodnih životinja.</w:t>
      </w:r>
    </w:p>
    <w:p w:rsidR="00197BDE" w:rsidRPr="00316F06" w:rsidRDefault="00197BDE" w:rsidP="000D1145">
      <w:pPr>
        <w:numPr>
          <w:ilvl w:val="0"/>
          <w:numId w:val="7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Saglasnost za uvoz grla iz stava 1. ovog člana izdaje Ministarstvo.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49.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8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Izvoziti se može genetski materijal koji u pogledu uzgojne i priplodne vrijednosti i zdravstvenog stanja ispunjava uslove za izvoz.</w:t>
      </w:r>
    </w:p>
    <w:p w:rsidR="00197BDE" w:rsidRPr="00316F06" w:rsidRDefault="00197BDE" w:rsidP="000D1145">
      <w:pPr>
        <w:numPr>
          <w:ilvl w:val="0"/>
          <w:numId w:val="8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Izvorne i zaštićene rase mogu se izvoziti ako izvoz ne ugrožava potrebno brojno stanje za opstanak rase.</w:t>
      </w:r>
    </w:p>
    <w:p w:rsidR="00197BDE" w:rsidRPr="00316F06" w:rsidRDefault="00197BDE" w:rsidP="000D1145">
      <w:pPr>
        <w:numPr>
          <w:ilvl w:val="0"/>
          <w:numId w:val="8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Brojno stanje populacije izvornih i zaštićenih rasa vodi Ministarstvo.</w:t>
      </w:r>
    </w:p>
    <w:p w:rsidR="00197BDE" w:rsidRPr="00316F06" w:rsidRDefault="00197BDE" w:rsidP="000D1145">
      <w:pPr>
        <w:numPr>
          <w:ilvl w:val="0"/>
          <w:numId w:val="8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Prethodnu saglasnost za izvoz genetskog materijala i grla iz stava 1. i 2. ovog člana izdaje Ministarstvo.</w:t>
      </w:r>
    </w:p>
    <w:p w:rsidR="00197BDE" w:rsidRPr="00316F06" w:rsidRDefault="00197BDE" w:rsidP="000D1145">
      <w:pPr>
        <w:tabs>
          <w:tab w:val="left" w:pos="0"/>
          <w:tab w:val="left" w:pos="851"/>
        </w:tabs>
        <w:ind w:left="567"/>
        <w:jc w:val="both"/>
        <w:rPr>
          <w:lang w:val="sr-Cyrl-CS" w:eastAsia="hr-HR"/>
        </w:rPr>
      </w:pPr>
    </w:p>
    <w:p w:rsidR="00197BDE" w:rsidRDefault="00197BDE" w:rsidP="000D1145">
      <w:pPr>
        <w:tabs>
          <w:tab w:val="left" w:pos="0"/>
        </w:tabs>
        <w:jc w:val="center"/>
        <w:rPr>
          <w:strike/>
          <w:lang w:val="en-US" w:eastAsia="hr-HR"/>
        </w:rPr>
      </w:pPr>
    </w:p>
    <w:p w:rsidR="00197BDE" w:rsidRDefault="00197BDE" w:rsidP="000D1145">
      <w:pPr>
        <w:tabs>
          <w:tab w:val="left" w:pos="0"/>
        </w:tabs>
        <w:jc w:val="center"/>
        <w:rPr>
          <w:strike/>
          <w:lang w:val="en-US" w:eastAsia="hr-HR"/>
        </w:rPr>
      </w:pPr>
    </w:p>
    <w:p w:rsidR="00197BDE" w:rsidRDefault="00197BDE" w:rsidP="000D1145">
      <w:pPr>
        <w:tabs>
          <w:tab w:val="left" w:pos="0"/>
        </w:tabs>
        <w:jc w:val="center"/>
        <w:rPr>
          <w:strike/>
          <w:lang w:val="en-US" w:eastAsia="hr-HR"/>
        </w:rPr>
      </w:pPr>
    </w:p>
    <w:p w:rsidR="00197BDE" w:rsidRDefault="00197BDE" w:rsidP="000D1145">
      <w:pPr>
        <w:tabs>
          <w:tab w:val="left" w:pos="0"/>
        </w:tabs>
        <w:jc w:val="center"/>
        <w:rPr>
          <w:strike/>
          <w:lang w:val="en-US" w:eastAsia="hr-HR"/>
        </w:rPr>
      </w:pPr>
    </w:p>
    <w:p w:rsidR="00197BDE" w:rsidRPr="0008254E" w:rsidRDefault="00197BDE" w:rsidP="000D1145">
      <w:pPr>
        <w:tabs>
          <w:tab w:val="left" w:pos="0"/>
        </w:tabs>
        <w:jc w:val="center"/>
        <w:rPr>
          <w:strike/>
          <w:lang w:val="en-U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GLAVA VII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KVALITET HRANE ZA ŽIVOTINjE</w:t>
      </w:r>
      <w:r w:rsidRPr="00316F06">
        <w:rPr>
          <w:b/>
          <w:lang w:val="sr-Cyrl-CS" w:eastAsia="hr-HR"/>
        </w:rPr>
        <w:t xml:space="preserve"> </w:t>
      </w:r>
      <w:r w:rsidRPr="00316F06">
        <w:rPr>
          <w:b/>
          <w:lang w:val="sr-Cyrl-CS"/>
        </w:rPr>
        <w:t>I PROIZVODA ŽIVOTINjSKOG PORIJEKLA</w:t>
      </w:r>
    </w:p>
    <w:p w:rsidR="00197BDE" w:rsidRPr="00316F06" w:rsidRDefault="00197BDE" w:rsidP="000D1145">
      <w:pPr>
        <w:tabs>
          <w:tab w:val="left" w:pos="0"/>
        </w:tabs>
        <w:jc w:val="both"/>
        <w:rPr>
          <w:b/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50.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pStyle w:val="BodyText"/>
        <w:numPr>
          <w:ilvl w:val="0"/>
          <w:numId w:val="13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i w:val="0"/>
          <w:sz w:val="24"/>
          <w:szCs w:val="24"/>
        </w:rPr>
      </w:pPr>
      <w:r w:rsidRPr="00316F06">
        <w:rPr>
          <w:rFonts w:ascii="Times New Roman" w:hAnsi="Times New Roman"/>
          <w:i w:val="0"/>
          <w:sz w:val="24"/>
          <w:szCs w:val="24"/>
        </w:rPr>
        <w:t xml:space="preserve">Gajene životinje hrane se hranom čija nutritivna vrijednost odgovara vrsti, rasi i kategoriji  životinje, pri čemu se životinji obezbjeđuju dnevne hranidbene potrebe. </w:t>
      </w:r>
    </w:p>
    <w:p w:rsidR="00197BDE" w:rsidRPr="00316F06" w:rsidRDefault="00197BDE" w:rsidP="000D1145">
      <w:pPr>
        <w:pStyle w:val="BodyText"/>
        <w:numPr>
          <w:ilvl w:val="0"/>
          <w:numId w:val="13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i w:val="0"/>
          <w:sz w:val="24"/>
          <w:szCs w:val="24"/>
        </w:rPr>
      </w:pPr>
      <w:r w:rsidRPr="00316F06">
        <w:rPr>
          <w:rFonts w:ascii="Times New Roman" w:hAnsi="Times New Roman"/>
          <w:i w:val="0"/>
          <w:sz w:val="24"/>
          <w:szCs w:val="24"/>
          <w:lang w:eastAsia="en-US"/>
        </w:rPr>
        <w:t>Nije dozvoljeno da hrana za gajene životinje sadrži materije štetne po zdravlje u koncentraciji većoj od propisanih.</w:t>
      </w:r>
    </w:p>
    <w:p w:rsidR="00197BDE" w:rsidRPr="00316F06" w:rsidRDefault="00197BDE" w:rsidP="000D1145">
      <w:pPr>
        <w:pStyle w:val="BodyText"/>
        <w:numPr>
          <w:ilvl w:val="0"/>
          <w:numId w:val="13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i w:val="0"/>
          <w:sz w:val="24"/>
          <w:szCs w:val="24"/>
        </w:rPr>
      </w:pPr>
      <w:r w:rsidRPr="00316F06">
        <w:rPr>
          <w:rFonts w:ascii="Times New Roman" w:hAnsi="Times New Roman"/>
          <w:bCs/>
          <w:i w:val="0"/>
          <w:sz w:val="24"/>
          <w:szCs w:val="24"/>
        </w:rPr>
        <w:t>Nutritivnu vrijednost hrane za životinje utvrđuju za to ovlašćena pravna lica kojima Ministarstvo, u skladu sa propisanim uslovima, izda rješenje kojim se odobrava ispitivanje hrane za životinje.</w:t>
      </w:r>
    </w:p>
    <w:p w:rsidR="00197BDE" w:rsidRPr="00316F06" w:rsidRDefault="00197BDE" w:rsidP="000D1145">
      <w:pPr>
        <w:pStyle w:val="BodyText"/>
        <w:numPr>
          <w:ilvl w:val="0"/>
          <w:numId w:val="13"/>
        </w:numPr>
        <w:tabs>
          <w:tab w:val="left" w:pos="0"/>
          <w:tab w:val="left" w:pos="900"/>
        </w:tabs>
        <w:ind w:left="0" w:firstLine="567"/>
        <w:rPr>
          <w:rFonts w:ascii="Times New Roman" w:hAnsi="Times New Roman"/>
          <w:i w:val="0"/>
          <w:sz w:val="24"/>
          <w:szCs w:val="24"/>
        </w:rPr>
      </w:pPr>
      <w:r w:rsidRPr="00316F06">
        <w:rPr>
          <w:rFonts w:ascii="Times New Roman" w:hAnsi="Times New Roman"/>
          <w:i w:val="0"/>
          <w:sz w:val="24"/>
          <w:szCs w:val="24"/>
        </w:rPr>
        <w:t>Uzgajivač koji koristi hranu na vlastitim gajenim životinjama, a koju je nabavio od registrovanog proizvođača, može zatražiti vanrednu inspekcijsku kontrolu utvrđivanja kvaliteta sa pravom izbora ustanove za utvrđivanje nutritivne vrijednosti i zdravstvene ispravnosti hrane za životinje.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51.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14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Proizvodi životinjskog porijekla, u smislu ovog zakona, jesu: žive životinje, meso u obliku trupova i polutki, svježe mlijeko, jaja, perje, koža, vuna i stajnjak.</w:t>
      </w:r>
    </w:p>
    <w:p w:rsidR="00197BDE" w:rsidRPr="00316F06" w:rsidRDefault="00197BDE" w:rsidP="000D1145">
      <w:pPr>
        <w:numPr>
          <w:ilvl w:val="0"/>
          <w:numId w:val="14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Promet proizvoda životinjskog porijekla obavlja se na gazdinstvima i sabirnim centrima.</w:t>
      </w:r>
    </w:p>
    <w:p w:rsidR="00197BDE" w:rsidRPr="00316F06" w:rsidRDefault="00197BDE" w:rsidP="000D1145">
      <w:pPr>
        <w:numPr>
          <w:ilvl w:val="0"/>
          <w:numId w:val="14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Proizvodi životinjskog porijekla obavezno odgovaraju propisanim uslovima o kvalitetu stočnih proizvoda.</w:t>
      </w:r>
    </w:p>
    <w:p w:rsidR="00197BDE" w:rsidRPr="00316F06" w:rsidRDefault="00197BDE" w:rsidP="000D1145">
      <w:pPr>
        <w:numPr>
          <w:ilvl w:val="0"/>
          <w:numId w:val="14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Kvalitet proizvoda životinjskog porijekla utvrđuje ovlašćena laboratorija.</w:t>
      </w:r>
    </w:p>
    <w:p w:rsidR="00197BDE" w:rsidRPr="00316F06" w:rsidRDefault="00197BDE" w:rsidP="000D1145">
      <w:pPr>
        <w:numPr>
          <w:ilvl w:val="0"/>
          <w:numId w:val="14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rješenje kojim se daje ovlašćenje za ispitivanje kvaliteta proizvoda životinjskog porijekla.</w:t>
      </w:r>
    </w:p>
    <w:p w:rsidR="00197BDE" w:rsidRPr="00316F06" w:rsidRDefault="00197BDE" w:rsidP="000D1145">
      <w:pPr>
        <w:numPr>
          <w:ilvl w:val="0"/>
          <w:numId w:val="14"/>
        </w:numPr>
        <w:tabs>
          <w:tab w:val="left" w:pos="0"/>
          <w:tab w:val="left" w:pos="99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propisuje kvalitet proizvoda životinjskog porijekla i uslovi za rad ovlašćene laboratorije, za kontrolu kvaliteta svježeg sirovog mlijeka, kvaliteta jaja i utvrđivanje kategorija i klasa trupova i polutki zaklanih životinja.</w:t>
      </w:r>
    </w:p>
    <w:p w:rsidR="00197BDE" w:rsidRPr="00316F06" w:rsidRDefault="00197BDE" w:rsidP="000D1145">
      <w:pPr>
        <w:tabs>
          <w:tab w:val="left" w:pos="0"/>
        </w:tabs>
        <w:ind w:left="720"/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ind w:left="720"/>
        <w:jc w:val="both"/>
        <w:rPr>
          <w:b/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GLAVA VIII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REGISTRI U STOČARSTVU</w:t>
      </w:r>
    </w:p>
    <w:p w:rsidR="00197BDE" w:rsidRPr="00316F06" w:rsidRDefault="00197BDE" w:rsidP="000D1145">
      <w:pPr>
        <w:tabs>
          <w:tab w:val="left" w:pos="0"/>
        </w:tabs>
        <w:ind w:left="720"/>
        <w:jc w:val="center"/>
        <w:rPr>
          <w:lang w:val="sr-Cyrl-CS"/>
        </w:rPr>
      </w:pPr>
    </w:p>
    <w:p w:rsidR="00197BDE" w:rsidRPr="00316F06" w:rsidRDefault="00197BDE" w:rsidP="000D1145">
      <w:pPr>
        <w:jc w:val="center"/>
        <w:rPr>
          <w:lang w:val="sr-Cyrl-CS"/>
        </w:rPr>
      </w:pPr>
      <w:r w:rsidRPr="00316F06">
        <w:rPr>
          <w:lang w:val="sr-Cyrl-CS"/>
        </w:rPr>
        <w:t>Član 52.</w:t>
      </w:r>
    </w:p>
    <w:p w:rsidR="00197BDE" w:rsidRPr="00316F06" w:rsidRDefault="00197BDE" w:rsidP="000D1145">
      <w:pPr>
        <w:tabs>
          <w:tab w:val="left" w:pos="0"/>
        </w:tabs>
        <w:ind w:left="720"/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4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Gajene životinje i grupe životinja (jata) obavezno se trajno obilježavaju. </w:t>
      </w:r>
    </w:p>
    <w:p w:rsidR="00197BDE" w:rsidRPr="00316F06" w:rsidRDefault="00197BDE" w:rsidP="000D1145">
      <w:pPr>
        <w:numPr>
          <w:ilvl w:val="0"/>
          <w:numId w:val="4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Obilježavanje papkara i kopitara i dlakave divljači može biti ušnim markicama, mikročipovima, tetoviranjem, a kod živine i pernate divljači – prstenovanjem jedinki matičnog jata.</w:t>
      </w:r>
    </w:p>
    <w:p w:rsidR="00197BDE" w:rsidRPr="00316F06" w:rsidRDefault="00197BDE" w:rsidP="000D1145">
      <w:pPr>
        <w:numPr>
          <w:ilvl w:val="0"/>
          <w:numId w:val="4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Obilježavanje životinja iz stava 1. ovog člana vrše: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1) veterinarske organizacije,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2) uzgajivačke organizacije i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3) uzgajivači na vlastitom stadu.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lastRenderedPageBreak/>
        <w:t>(4) Lica iz stava 3. t. 1) i 2) ovog člana mogu da vrše obilježavanje gajenih životinja ako su ovlašćeni od strane Ministarstva.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(5) Uzgajivač je odgovoran da sve gajene životinje budu obilježene.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(6)</w:t>
      </w:r>
      <w:r w:rsidRPr="00316F06">
        <w:rPr>
          <w:lang w:val="sr-Cyrl-CS"/>
        </w:rPr>
        <w:tab/>
        <w:t>Lica iz stava 3. ovog člana dužna su da podatke o obilježavanju potomaka kvalitetno priplodnih životinja dostavljaju Ministarstvu, radi upisa podataka o životinjama u matičnu evidenciju.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(7)</w:t>
      </w:r>
      <w:r w:rsidRPr="00316F06">
        <w:rPr>
          <w:lang w:val="sr-Cyrl-CS"/>
        </w:rPr>
        <w:tab/>
        <w:t>Ministar donosi pravilnik kojim se propisuje načinu obilježavanja pojedinih vrsta gajenih životinja, osim pasa i mačaka.</w:t>
      </w:r>
    </w:p>
    <w:p w:rsidR="00197BDE" w:rsidRPr="00316F06" w:rsidRDefault="00197BDE" w:rsidP="000D1145">
      <w:pPr>
        <w:tabs>
          <w:tab w:val="left" w:pos="0"/>
        </w:tabs>
        <w:ind w:left="720"/>
        <w:jc w:val="center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53.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42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Kvalitetno priplodne umatičene životinje obavezno se upisuju u Centralni registar matičnih grla.</w:t>
      </w:r>
    </w:p>
    <w:p w:rsidR="00197BDE" w:rsidRPr="00316F06" w:rsidRDefault="00197BDE" w:rsidP="000D1145">
      <w:pPr>
        <w:numPr>
          <w:ilvl w:val="0"/>
          <w:numId w:val="42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Matično jato živine obavezno se upisuje u Centralni registar matičnih jata.</w:t>
      </w:r>
    </w:p>
    <w:p w:rsidR="00197BDE" w:rsidRPr="00316F06" w:rsidRDefault="00197BDE" w:rsidP="000D1145">
      <w:pPr>
        <w:numPr>
          <w:ilvl w:val="0"/>
          <w:numId w:val="42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Uzgajivači, reprocentri, udruženja uzgajivača vode matičnu evidenciju za one vrste i rase kvalitetno priplodnih životinja za koje sprovode uzgojni program.</w:t>
      </w:r>
    </w:p>
    <w:p w:rsidR="00197BDE" w:rsidRPr="00316F06" w:rsidRDefault="00197BDE" w:rsidP="000D1145">
      <w:pPr>
        <w:numPr>
          <w:ilvl w:val="0"/>
          <w:numId w:val="42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Matična evidencija iz stava 3. ovog člana vodi se u pisanoj i elektronskoj formi.</w:t>
      </w:r>
    </w:p>
    <w:p w:rsidR="00197BDE" w:rsidRPr="00316F06" w:rsidRDefault="00197BDE" w:rsidP="000D1145">
      <w:pPr>
        <w:numPr>
          <w:ilvl w:val="0"/>
          <w:numId w:val="42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Ministarstvo vodi matične knjige, uzgojne registre i Centralni registar matičnih jata.</w:t>
      </w:r>
    </w:p>
    <w:p w:rsidR="00197BDE" w:rsidRPr="00316F06" w:rsidRDefault="00197BDE" w:rsidP="000D1145">
      <w:pPr>
        <w:numPr>
          <w:ilvl w:val="0"/>
          <w:numId w:val="42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Ministarstvo na zahtjev vlasnika izdaje pedigre, uvjerenje ili potvrdu o kvalitetno priplodnoj životinji ili jatu upisanom u matičnu evidenciju.</w:t>
      </w:r>
    </w:p>
    <w:p w:rsidR="00197BDE" w:rsidRPr="00316F06" w:rsidRDefault="00197BDE" w:rsidP="000D1145">
      <w:pPr>
        <w:numPr>
          <w:ilvl w:val="0"/>
          <w:numId w:val="42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propisuje način vođenja matičnih knjiga i uzgojnih registara i propisuje uslove za upis kvalitetno priplodnih životinja i jata u matičnu knjigu ili uzgojni registar.</w:t>
      </w:r>
    </w:p>
    <w:p w:rsidR="00197BDE" w:rsidRPr="00316F06" w:rsidRDefault="00197BDE" w:rsidP="000D1145">
      <w:pPr>
        <w:tabs>
          <w:tab w:val="left" w:pos="0"/>
        </w:tabs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54.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24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Radi posebne i specifične zaštite, praćenja, planiranja i razvoja stočarske proizvodnje, Ministarstvo vodi centralnu bazu podataka.</w:t>
      </w:r>
    </w:p>
    <w:p w:rsidR="00197BDE" w:rsidRPr="00316F06" w:rsidRDefault="00197BDE" w:rsidP="000D1145">
      <w:pPr>
        <w:numPr>
          <w:ilvl w:val="0"/>
          <w:numId w:val="24"/>
        </w:numPr>
        <w:tabs>
          <w:tab w:val="left" w:pos="0"/>
          <w:tab w:val="left" w:pos="90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Vođenje centralne baze podataka Ministarstvo može povjeriti organizaciji koja ima potrebnu opremu i stručni kadar za obavljanje poslova u  oblasti stočarstva.</w:t>
      </w:r>
    </w:p>
    <w:p w:rsidR="00197BDE" w:rsidRPr="00316F06" w:rsidRDefault="00197BDE" w:rsidP="000D1145">
      <w:pPr>
        <w:numPr>
          <w:ilvl w:val="0"/>
          <w:numId w:val="24"/>
        </w:numPr>
        <w:tabs>
          <w:tab w:val="left" w:pos="0"/>
          <w:tab w:val="center" w:pos="720"/>
          <w:tab w:val="left" w:pos="900"/>
          <w:tab w:val="left" w:pos="1350"/>
          <w:tab w:val="left" w:pos="144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U centralnu bazu podataka upisuju se podaci o: porijeklu, polu, identifikacionim brojevima, broju životinja; premještanju i promjenama kod pojedinih životinja; proizvodnim objektima u stočarstvu po vrstama životinja; poljoprivrednim gazdinstvima, uzgajivačima, priznatim udruženjima uzgajivača i organizacijama za uzgoj; klaonicama i rukovodiocima klaonica; inkubatorima i rukovodiocima inkubatora kapaciteta većeg od 1.000 jaja za nasađivanje; sabirnim centrima i rukovodiocima sabirnih centara, registrovanim licima koji posredno ili neposredno kupuju i prodaju stoku (goveda, svinje, ovce i koze), prevoznika stoke; licima koja se bave proizvodnjom i prodajom opreme za stočarsku proizvodnju i sanitarnim preduzećima.</w:t>
      </w:r>
    </w:p>
    <w:p w:rsidR="00197BDE" w:rsidRPr="00316F06" w:rsidRDefault="00197BDE" w:rsidP="000D1145">
      <w:pPr>
        <w:numPr>
          <w:ilvl w:val="0"/>
          <w:numId w:val="24"/>
        </w:numPr>
        <w:tabs>
          <w:tab w:val="left" w:pos="0"/>
          <w:tab w:val="center" w:pos="720"/>
          <w:tab w:val="left" w:pos="900"/>
          <w:tab w:val="left" w:pos="1350"/>
          <w:tab w:val="left" w:pos="1440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Ministar donosi pravilnik kojim se propisuje način prikupljanja i vođenja evidencije i svrha korišćenja podataka iz centralne baze podataka.</w:t>
      </w:r>
    </w:p>
    <w:p w:rsidR="00197BDE" w:rsidRPr="00316F06" w:rsidRDefault="00197BDE" w:rsidP="000D1145">
      <w:pPr>
        <w:rPr>
          <w:lang w:val="sr-Cyrl-CS"/>
        </w:rPr>
      </w:pPr>
    </w:p>
    <w:p w:rsidR="00197BDE" w:rsidRDefault="00197BDE" w:rsidP="000D1145">
      <w:pPr>
        <w:tabs>
          <w:tab w:val="left" w:pos="0"/>
        </w:tabs>
        <w:jc w:val="both"/>
        <w:rPr>
          <w:b/>
          <w:lang w:val="en-US"/>
        </w:rPr>
      </w:pPr>
    </w:p>
    <w:p w:rsidR="00197BDE" w:rsidRDefault="00197BDE" w:rsidP="000D1145">
      <w:pPr>
        <w:tabs>
          <w:tab w:val="left" w:pos="0"/>
        </w:tabs>
        <w:jc w:val="both"/>
        <w:rPr>
          <w:b/>
          <w:lang w:val="en-US"/>
        </w:rPr>
      </w:pPr>
    </w:p>
    <w:p w:rsidR="00197BDE" w:rsidRDefault="00197BDE" w:rsidP="000D1145">
      <w:pPr>
        <w:tabs>
          <w:tab w:val="left" w:pos="0"/>
        </w:tabs>
        <w:jc w:val="both"/>
        <w:rPr>
          <w:b/>
          <w:lang w:val="en-US"/>
        </w:rPr>
      </w:pPr>
    </w:p>
    <w:p w:rsidR="00197BDE" w:rsidRPr="0008254E" w:rsidRDefault="00197BDE" w:rsidP="000D1145">
      <w:pPr>
        <w:tabs>
          <w:tab w:val="left" w:pos="0"/>
        </w:tabs>
        <w:jc w:val="both"/>
        <w:rPr>
          <w:b/>
          <w:lang w:val="en-U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 xml:space="preserve">GLAVA IX 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 w:eastAsia="hr-HR"/>
        </w:rPr>
      </w:pPr>
      <w:r w:rsidRPr="00316F06">
        <w:rPr>
          <w:b/>
          <w:lang w:val="sr-Cyrl-CS"/>
        </w:rPr>
        <w:t>UPRAVNI I INSPEKCIJSKI NADZOR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55.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</w:p>
    <w:p w:rsidR="00197BDE" w:rsidRPr="00316F06" w:rsidRDefault="00197BDE" w:rsidP="000D1145">
      <w:pPr>
        <w:numPr>
          <w:ilvl w:val="0"/>
          <w:numId w:val="18"/>
        </w:numPr>
        <w:tabs>
          <w:tab w:val="left" w:pos="0"/>
          <w:tab w:val="left" w:pos="900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>Upravni nadzor nad sprovođenjem ovog zakona i propisa donesenih na osnovu njega vrši Ministarstvo.</w:t>
      </w:r>
    </w:p>
    <w:p w:rsidR="00197BDE" w:rsidRPr="00316F06" w:rsidRDefault="00197BDE" w:rsidP="000D1145">
      <w:pPr>
        <w:numPr>
          <w:ilvl w:val="0"/>
          <w:numId w:val="18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>Inspekcijski</w:t>
      </w:r>
      <w:r w:rsidRPr="00316F06">
        <w:rPr>
          <w:lang w:val="sr-Cyrl-CS"/>
        </w:rPr>
        <w:t xml:space="preserve"> nadzor nad sprovođenjem ovog zakona i propisa donesenih za njegovo sprovođenje  vrši Republička uprava za inspekcijske poslove, posredstvom poljoprivrednih inspektora i poljoprivrednih inspektora u sastavu jedinica lokalne samouprave. </w:t>
      </w:r>
    </w:p>
    <w:p w:rsidR="00197BDE" w:rsidRPr="00316F06" w:rsidRDefault="00197BDE" w:rsidP="000D1145">
      <w:pPr>
        <w:pStyle w:val="Heading2"/>
        <w:widowControl w:val="0"/>
        <w:tabs>
          <w:tab w:val="left" w:pos="284"/>
          <w:tab w:val="left" w:pos="4253"/>
          <w:tab w:val="left" w:pos="4820"/>
          <w:tab w:val="left" w:pos="5103"/>
        </w:tabs>
        <w:rPr>
          <w:b w:val="0"/>
          <w:sz w:val="24"/>
          <w:szCs w:val="24"/>
        </w:rPr>
      </w:pPr>
    </w:p>
    <w:p w:rsidR="00197BDE" w:rsidRPr="00316F06" w:rsidRDefault="00197BDE" w:rsidP="000D1145">
      <w:pPr>
        <w:pStyle w:val="Heading2"/>
        <w:widowControl w:val="0"/>
        <w:tabs>
          <w:tab w:val="left" w:pos="284"/>
          <w:tab w:val="left" w:pos="4253"/>
          <w:tab w:val="left" w:pos="4820"/>
          <w:tab w:val="left" w:pos="5103"/>
        </w:tabs>
        <w:rPr>
          <w:b w:val="0"/>
          <w:sz w:val="24"/>
          <w:szCs w:val="24"/>
        </w:rPr>
      </w:pPr>
      <w:r w:rsidRPr="00316F06">
        <w:rPr>
          <w:b w:val="0"/>
          <w:sz w:val="24"/>
          <w:szCs w:val="24"/>
        </w:rPr>
        <w:t>Član 56.</w:t>
      </w:r>
    </w:p>
    <w:p w:rsidR="00197BDE" w:rsidRPr="00316F06" w:rsidRDefault="00197BDE" w:rsidP="000D1145">
      <w:pPr>
        <w:rPr>
          <w:lang w:val="sr-Cyrl-CS" w:eastAsia="hr-HR"/>
        </w:rPr>
      </w:pPr>
    </w:p>
    <w:p w:rsidR="00197BDE" w:rsidRPr="00316F06" w:rsidRDefault="00197BDE" w:rsidP="000D1145">
      <w:pPr>
        <w:widowControl w:val="0"/>
        <w:tabs>
          <w:tab w:val="left" w:pos="180"/>
          <w:tab w:val="left" w:pos="284"/>
          <w:tab w:val="left" w:pos="709"/>
          <w:tab w:val="left" w:pos="851"/>
          <w:tab w:val="left" w:pos="993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 xml:space="preserve">U vršenju poslova inspekcijskog nadzora nadležni inspektor, pored opštih ovlašćenja propisanih zakonom kojim se uređuje oblast inspekcija, ima pravo i dužnost da: </w:t>
      </w:r>
    </w:p>
    <w:p w:rsidR="00197BDE" w:rsidRPr="00316F06" w:rsidRDefault="00197BDE" w:rsidP="00197BDE">
      <w:pPr>
        <w:numPr>
          <w:ilvl w:val="0"/>
          <w:numId w:val="56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lang w:val="sr-Cyrl-CS"/>
        </w:rPr>
      </w:pPr>
      <w:r w:rsidRPr="00316F06">
        <w:rPr>
          <w:lang w:val="sr-Cyrl-CS"/>
        </w:rPr>
        <w:t>kontroliše uzgajivače, organizacije za uzgoj, ovlašćena lica, odgovorna lica u klaonicama, odgovorna lica u živinarnicima, trgovce gajenim životinjama, prevoznike životinja, sanitarne objekte, korisnike i provodioce Republičkog programa konzervacije i korišćenja genetičkih resursa bitnih za ishranu i poljoprivredu, te odgovorna lica koja sprovode obaveze ustanovljene ovim zakonom,</w:t>
      </w:r>
    </w:p>
    <w:p w:rsidR="00197BDE" w:rsidRPr="00316F06" w:rsidRDefault="00197BDE" w:rsidP="00197BDE">
      <w:pPr>
        <w:numPr>
          <w:ilvl w:val="0"/>
          <w:numId w:val="56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lang w:val="sr-Cyrl-CS"/>
        </w:rPr>
      </w:pPr>
      <w:r w:rsidRPr="00316F06">
        <w:rPr>
          <w:lang w:val="sr-Cyrl-CS"/>
        </w:rPr>
        <w:t>kontroliše lica koja izvršavaju radnje u okvirima ovog zakona, a za koje je potrebna saglasnost ili mišljenje Ministarstva,</w:t>
      </w:r>
    </w:p>
    <w:p w:rsidR="00197BDE" w:rsidRPr="00316F06" w:rsidRDefault="00197BDE" w:rsidP="00197BDE">
      <w:pPr>
        <w:numPr>
          <w:ilvl w:val="0"/>
          <w:numId w:val="56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lang w:val="sr-Cyrl-CS"/>
        </w:rPr>
      </w:pPr>
      <w:r w:rsidRPr="00316F06">
        <w:rPr>
          <w:lang w:val="sr-Cyrl-CS"/>
        </w:rPr>
        <w:t>utvrđuje nedostatke i njihove uzroke, kao i odgovorna lica, te nalaže otklanjanje tih nedostataka i uzroka određujući način i rok za njihovo otklanjanje,</w:t>
      </w:r>
    </w:p>
    <w:p w:rsidR="00197BDE" w:rsidRPr="00316F06" w:rsidRDefault="00197BDE" w:rsidP="00197BDE">
      <w:pPr>
        <w:numPr>
          <w:ilvl w:val="0"/>
          <w:numId w:val="56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lang w:val="sr-Cyrl-CS"/>
        </w:rPr>
      </w:pPr>
      <w:r w:rsidRPr="00316F06">
        <w:rPr>
          <w:lang w:val="sr-Cyrl-CS"/>
        </w:rPr>
        <w:t>naloži posebne mjere koje se odnose na sprovođenje ovog zakona, odnosno pravilnika njim donesenim,</w:t>
      </w:r>
    </w:p>
    <w:p w:rsidR="00197BDE" w:rsidRPr="00316F06" w:rsidRDefault="00197BDE" w:rsidP="00197BDE">
      <w:pPr>
        <w:numPr>
          <w:ilvl w:val="0"/>
          <w:numId w:val="56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lang w:val="sr-Cyrl-CS"/>
        </w:rPr>
      </w:pPr>
      <w:r w:rsidRPr="00316F06">
        <w:rPr>
          <w:lang w:val="sr-Cyrl-CS"/>
        </w:rPr>
        <w:t>kontroliše ispunjavanje mjera naloženih za otklanjanje utvrđenih nedostataka i njihovih uzroka,</w:t>
      </w:r>
    </w:p>
    <w:p w:rsidR="00197BDE" w:rsidRPr="00316F06" w:rsidRDefault="00197BDE" w:rsidP="00197BDE">
      <w:pPr>
        <w:numPr>
          <w:ilvl w:val="0"/>
          <w:numId w:val="56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lang w:val="sr-Cyrl-CS"/>
        </w:rPr>
      </w:pPr>
      <w:r w:rsidRPr="00316F06">
        <w:rPr>
          <w:lang w:val="sr-Cyrl-CS"/>
        </w:rPr>
        <w:t>kontroliše ispunjavanje uslova po pitanjima smještaja i dobrobiti gajenih životinja u skladu sa propisima Republike Srpske i</w:t>
      </w:r>
    </w:p>
    <w:p w:rsidR="00197BDE" w:rsidRPr="00316F06" w:rsidRDefault="00197BDE" w:rsidP="00197BDE">
      <w:pPr>
        <w:widowControl w:val="0"/>
        <w:numPr>
          <w:ilvl w:val="0"/>
          <w:numId w:val="56"/>
        </w:numPr>
        <w:tabs>
          <w:tab w:val="left" w:pos="284"/>
          <w:tab w:val="left" w:pos="709"/>
          <w:tab w:val="left" w:pos="851"/>
          <w:tab w:val="left" w:pos="993"/>
        </w:tabs>
        <w:ind w:left="0" w:firstLine="567"/>
        <w:contextualSpacing/>
        <w:jc w:val="both"/>
        <w:rPr>
          <w:lang w:val="sr-Cyrl-CS"/>
        </w:rPr>
      </w:pPr>
      <w:r w:rsidRPr="00316F06">
        <w:rPr>
          <w:lang w:val="sr-Cyrl-CS"/>
        </w:rPr>
        <w:t>sprovodi i druge propisane mjere u skladu sa ovim zakonom.</w:t>
      </w:r>
    </w:p>
    <w:p w:rsidR="00197BDE" w:rsidRPr="00316F06" w:rsidRDefault="00197BDE" w:rsidP="000D1145">
      <w:pPr>
        <w:widowControl w:val="0"/>
        <w:tabs>
          <w:tab w:val="left" w:pos="284"/>
          <w:tab w:val="left" w:pos="709"/>
          <w:tab w:val="left" w:pos="851"/>
        </w:tabs>
        <w:ind w:firstLine="567"/>
        <w:jc w:val="both"/>
        <w:rPr>
          <w:lang w:val="sr-Cyrl-CS"/>
        </w:rPr>
      </w:pPr>
    </w:p>
    <w:p w:rsidR="00197BDE" w:rsidRPr="00316F06" w:rsidRDefault="00197BDE" w:rsidP="000D1145">
      <w:pPr>
        <w:pStyle w:val="Heading2"/>
        <w:widowControl w:val="0"/>
        <w:tabs>
          <w:tab w:val="left" w:pos="284"/>
          <w:tab w:val="left" w:pos="4253"/>
          <w:tab w:val="left" w:pos="4820"/>
          <w:tab w:val="left" w:pos="5103"/>
        </w:tabs>
        <w:rPr>
          <w:b w:val="0"/>
          <w:sz w:val="24"/>
          <w:szCs w:val="24"/>
        </w:rPr>
      </w:pPr>
      <w:r w:rsidRPr="00316F06">
        <w:rPr>
          <w:b w:val="0"/>
          <w:sz w:val="24"/>
          <w:szCs w:val="24"/>
        </w:rPr>
        <w:t>Član 57.</w:t>
      </w:r>
    </w:p>
    <w:p w:rsidR="00197BDE" w:rsidRPr="00316F06" w:rsidRDefault="00197BDE" w:rsidP="000D1145">
      <w:pPr>
        <w:rPr>
          <w:lang w:val="sr-Cyrl-CS" w:eastAsia="hr-HR"/>
        </w:rPr>
      </w:pPr>
    </w:p>
    <w:p w:rsidR="00197BDE" w:rsidRPr="00316F06" w:rsidRDefault="00197BDE" w:rsidP="000D1145">
      <w:pPr>
        <w:widowControl w:val="0"/>
        <w:tabs>
          <w:tab w:val="left" w:pos="284"/>
          <w:tab w:val="left" w:pos="709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 xml:space="preserve">U vršenju poslova inspekcijskog nadzora nadležni inspektor, pored opštih ovlašćenja propisanih zakonom kojim se uređuje oblast inspekcija, ovlašćen je i da naloži: </w:t>
      </w:r>
    </w:p>
    <w:p w:rsidR="00197BDE" w:rsidRPr="00316F06" w:rsidRDefault="00197BDE" w:rsidP="000D1145">
      <w:pPr>
        <w:pStyle w:val="ListParagraph"/>
        <w:widowControl w:val="0"/>
        <w:tabs>
          <w:tab w:val="left" w:pos="284"/>
          <w:tab w:val="left" w:pos="709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1) otklanjanje nepravilnosti u primjeni ovog zakona i propisa donesenih za njegovo sprovođenje i odredi način i rok za njihovo otklanjanje,</w:t>
      </w:r>
    </w:p>
    <w:p w:rsidR="00197BDE" w:rsidRPr="00316F06" w:rsidRDefault="00197BDE" w:rsidP="000D1145">
      <w:pPr>
        <w:pStyle w:val="ListParagraph"/>
        <w:widowControl w:val="0"/>
        <w:tabs>
          <w:tab w:val="left" w:pos="284"/>
          <w:tab w:val="left" w:pos="709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2) da se obustavi dalje obavljanje djelatnosti ako u ostavljenom roku nisu otklonjene utvrđene nepravilnosti i nedostaci, </w:t>
      </w:r>
    </w:p>
    <w:p w:rsidR="00197BDE" w:rsidRPr="00316F06" w:rsidRDefault="00197BDE" w:rsidP="000D1145">
      <w:pPr>
        <w:pStyle w:val="ListParagraph"/>
        <w:widowControl w:val="0"/>
        <w:tabs>
          <w:tab w:val="left" w:pos="284"/>
          <w:tab w:val="left" w:pos="709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3) preduzimanje mjera kojima se sprečava nanošenje štete stočnom fondu i</w:t>
      </w:r>
    </w:p>
    <w:p w:rsidR="00197BDE" w:rsidRPr="00316F06" w:rsidRDefault="00197BDE" w:rsidP="000D1145">
      <w:pPr>
        <w:pStyle w:val="ListParagraph"/>
        <w:widowControl w:val="0"/>
        <w:tabs>
          <w:tab w:val="left" w:pos="284"/>
          <w:tab w:val="left" w:pos="709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4) preduzme druge mjere i druge radnje u skladu sa ovim zakonom i propisima donesenim za njegovo sprovođenje.</w:t>
      </w:r>
    </w:p>
    <w:p w:rsidR="00197BDE" w:rsidRDefault="00197BDE" w:rsidP="000D1145">
      <w:pPr>
        <w:pStyle w:val="ListParagraph"/>
        <w:widowControl w:val="0"/>
        <w:tabs>
          <w:tab w:val="left" w:pos="284"/>
          <w:tab w:val="left" w:pos="709"/>
          <w:tab w:val="left" w:pos="851"/>
        </w:tabs>
        <w:ind w:left="0" w:firstLine="567"/>
        <w:jc w:val="both"/>
        <w:rPr>
          <w:lang w:val="en-US"/>
        </w:rPr>
      </w:pPr>
    </w:p>
    <w:p w:rsidR="00197BDE" w:rsidRDefault="00197BDE" w:rsidP="000D1145">
      <w:pPr>
        <w:pStyle w:val="ListParagraph"/>
        <w:widowControl w:val="0"/>
        <w:tabs>
          <w:tab w:val="left" w:pos="284"/>
          <w:tab w:val="left" w:pos="709"/>
          <w:tab w:val="left" w:pos="851"/>
        </w:tabs>
        <w:ind w:left="0" w:firstLine="567"/>
        <w:jc w:val="both"/>
        <w:rPr>
          <w:lang w:val="en-US"/>
        </w:rPr>
      </w:pPr>
    </w:p>
    <w:p w:rsidR="00197BDE" w:rsidRDefault="00197BDE" w:rsidP="000D1145">
      <w:pPr>
        <w:pStyle w:val="ListParagraph"/>
        <w:widowControl w:val="0"/>
        <w:tabs>
          <w:tab w:val="left" w:pos="284"/>
          <w:tab w:val="left" w:pos="709"/>
          <w:tab w:val="left" w:pos="851"/>
        </w:tabs>
        <w:ind w:left="0" w:firstLine="567"/>
        <w:jc w:val="both"/>
        <w:rPr>
          <w:lang w:val="en-US"/>
        </w:rPr>
      </w:pPr>
    </w:p>
    <w:p w:rsidR="00197BDE" w:rsidRPr="0008254E" w:rsidRDefault="00197BDE" w:rsidP="000D1145">
      <w:pPr>
        <w:pStyle w:val="ListParagraph"/>
        <w:widowControl w:val="0"/>
        <w:tabs>
          <w:tab w:val="left" w:pos="284"/>
          <w:tab w:val="left" w:pos="709"/>
          <w:tab w:val="left" w:pos="851"/>
        </w:tabs>
        <w:ind w:left="0" w:firstLine="567"/>
        <w:jc w:val="both"/>
        <w:rPr>
          <w:lang w:val="en-U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 xml:space="preserve">GLAVA X 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 w:eastAsia="hr-HR"/>
        </w:rPr>
      </w:pPr>
      <w:r w:rsidRPr="00316F06">
        <w:rPr>
          <w:b/>
          <w:lang w:val="sr-Cyrl-CS"/>
        </w:rPr>
        <w:t>KAZNENE ODREDBE</w:t>
      </w:r>
    </w:p>
    <w:p w:rsidR="00197BDE" w:rsidRDefault="00197BDE" w:rsidP="000D1145">
      <w:pPr>
        <w:tabs>
          <w:tab w:val="left" w:pos="0"/>
        </w:tabs>
        <w:jc w:val="both"/>
        <w:rPr>
          <w:b/>
          <w:lang w:val="en-US" w:eastAsia="hr-HR"/>
        </w:rPr>
      </w:pPr>
    </w:p>
    <w:p w:rsidR="00197BDE" w:rsidRPr="0008254E" w:rsidRDefault="00197BDE" w:rsidP="000D1145">
      <w:pPr>
        <w:tabs>
          <w:tab w:val="left" w:pos="0"/>
        </w:tabs>
        <w:jc w:val="both"/>
        <w:rPr>
          <w:b/>
          <w:lang w:val="en-U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58.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197BDE">
      <w:pPr>
        <w:numPr>
          <w:ilvl w:val="0"/>
          <w:numId w:val="5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lastRenderedPageBreak/>
        <w:t>Novčanom kaznom od 20.000 KM do 60.000 KM kazniće se za prekršaj pravno lice ako: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1) proizvodi genetski materijal, te prenosi embrione bez odobrenja Ministarstva (član 18. stav 1),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2) se bavi genetskim manipulacijama bez odobrenja Ministarstva (član 19. stav 1),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3) za vještačko osjemenjavanje koristi sjeme suprotno odredbama ovog zakona (član 22. stav 3),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4) koristi priplodnjake koji su izlučeni iz priploda (član 25. stav 5),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 xml:space="preserve">5) uvozi priplodna grla koja ne pripadaju kategoriji kvalitetno-priplodne stoke bez saglasnosti Ministarstva i dozvole za uvoz (član 48. stav 1), 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 xml:space="preserve">(2) </w:t>
      </w:r>
      <w:r w:rsidRPr="00316F06">
        <w:rPr>
          <w:lang w:val="sr-Cyrl-CS"/>
        </w:rPr>
        <w:t>Za prekršaj iz stava 1. ovog člana kazniće se novčanom kaznom od 2.000  KM do 6.000 KM i odgovorno lice u pravnom licu.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 xml:space="preserve">(3) </w:t>
      </w:r>
      <w:r w:rsidRPr="00316F06">
        <w:rPr>
          <w:lang w:val="sr-Cyrl-CS"/>
        </w:rPr>
        <w:t>Za prekršaj iz stava 1. t. 3) i 4) ovog člana kazniće se fizičko lice novčanom kaznom od 2.000 KM do 6.000 KM.</w:t>
      </w:r>
    </w:p>
    <w:p w:rsidR="00197BDE" w:rsidRPr="00316F06" w:rsidRDefault="00197BDE" w:rsidP="000D1145">
      <w:pPr>
        <w:tabs>
          <w:tab w:val="left" w:pos="0"/>
        </w:tabs>
        <w:jc w:val="both"/>
        <w:rPr>
          <w:b/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59.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19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Novčanom kaznom od 3.000 KM do 9.000 KM kazniće se za prekršaj  pravno lice ako: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1) priplodnjaci nisu upisani u Centralni registar muških matičnih grla (član 23),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2) obavlja vještačko osjemenjavanje suprotno odredbama člana 26. ovoga zakona,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 xml:space="preserve">3) </w:t>
      </w:r>
      <w:r w:rsidRPr="00316F06">
        <w:rPr>
          <w:lang w:val="sr-Cyrl-CS"/>
        </w:rPr>
        <w:t>organizuje uzgoj kvalitetno priplodnih životinja suprotno odredbama čl. 31. i 32.  ovog zakona,</w:t>
      </w:r>
      <w:r w:rsidRPr="00316F06">
        <w:rPr>
          <w:lang w:val="sr-Cyrl-CS" w:eastAsia="hr-HR"/>
        </w:rPr>
        <w:t xml:space="preserve"> 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 xml:space="preserve">4) </w:t>
      </w:r>
      <w:r w:rsidRPr="00316F06">
        <w:rPr>
          <w:lang w:val="sr-Cyrl-CS"/>
        </w:rPr>
        <w:t>obavlja promet gajenih životinja i kvalitetno priplodne stoke suprotno odredbama ovog zakona i propisa iz oblasti veterinarstva (član 42),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 w:eastAsia="hr-HR"/>
        </w:rPr>
        <w:t xml:space="preserve">5) </w:t>
      </w:r>
      <w:r w:rsidRPr="00316F06">
        <w:rPr>
          <w:lang w:val="sr-Cyrl-CS"/>
        </w:rPr>
        <w:t>prodaje sjeme priplodnjaka suprotno odredbama člana 43. ovog zakona,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6) prodaje sjeme priplodnjaka, embrione i jajne ćelije suprotno odredbama člana 44. stav 1. ovog zakona,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7) prodaje embrione i jajne ćelije suprotno odredbama član 45. stav 1. ovog zakona,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8) uvozi kvalitetno priplodnu stoku i genetski materijal suprotno odredbama člana 46. ovog zakona,</w:t>
      </w: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9) izvozi kvalitetno priplodnu stoku i genetski materijal suprotno odredbama člana 49. ovog zakona.</w:t>
      </w:r>
      <w:r w:rsidRPr="00316F06">
        <w:rPr>
          <w:lang w:val="sr-Cyrl-CS"/>
        </w:rPr>
        <w:tab/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(2)</w:t>
      </w:r>
      <w:r w:rsidRPr="00316F06">
        <w:rPr>
          <w:lang w:val="sr-Cyrl-CS"/>
        </w:rPr>
        <w:tab/>
        <w:t xml:space="preserve"> Za prekršaj iz stava 1. ovog člana kazniće se novčanom kaznom od 1.000  KM do 3.000 KM  i odgovorno lice u pravnom licu.</w:t>
      </w:r>
    </w:p>
    <w:p w:rsidR="00197BDE" w:rsidRPr="00316F06" w:rsidRDefault="00197BDE" w:rsidP="000D1145">
      <w:pPr>
        <w:tabs>
          <w:tab w:val="left" w:pos="0"/>
          <w:tab w:val="left" w:pos="851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(3)</w:t>
      </w:r>
      <w:r w:rsidRPr="00316F06">
        <w:rPr>
          <w:lang w:val="sr-Cyrl-CS"/>
        </w:rPr>
        <w:tab/>
        <w:t>Za prekršaj iz stava 1. t. 1), 2), 3) i 4) ovog člana kazniće se fizičko lice novčanom kaznom od 500 KM do 1.500 KM.</w:t>
      </w:r>
    </w:p>
    <w:p w:rsidR="00197BDE" w:rsidRDefault="00197BDE" w:rsidP="000D1145">
      <w:pPr>
        <w:tabs>
          <w:tab w:val="left" w:pos="0"/>
        </w:tabs>
        <w:jc w:val="center"/>
        <w:rPr>
          <w:lang w:val="en-US"/>
        </w:rPr>
      </w:pPr>
    </w:p>
    <w:p w:rsidR="00197BDE" w:rsidRDefault="00197BDE" w:rsidP="000D1145">
      <w:pPr>
        <w:tabs>
          <w:tab w:val="left" w:pos="0"/>
        </w:tabs>
        <w:jc w:val="center"/>
        <w:rPr>
          <w:lang w:val="en-US"/>
        </w:rPr>
      </w:pPr>
    </w:p>
    <w:p w:rsidR="00197BDE" w:rsidRDefault="00197BDE" w:rsidP="000D1145">
      <w:pPr>
        <w:tabs>
          <w:tab w:val="left" w:pos="0"/>
        </w:tabs>
        <w:jc w:val="center"/>
        <w:rPr>
          <w:lang w:val="en-US"/>
        </w:rPr>
      </w:pPr>
    </w:p>
    <w:p w:rsidR="00197BDE" w:rsidRDefault="00197BDE" w:rsidP="000D1145">
      <w:pPr>
        <w:tabs>
          <w:tab w:val="left" w:pos="0"/>
        </w:tabs>
        <w:jc w:val="center"/>
        <w:rPr>
          <w:lang w:val="en-US"/>
        </w:rPr>
      </w:pPr>
    </w:p>
    <w:p w:rsidR="00197BDE" w:rsidRPr="0008254E" w:rsidRDefault="00197BDE" w:rsidP="000D1145">
      <w:pPr>
        <w:tabs>
          <w:tab w:val="left" w:pos="0"/>
        </w:tabs>
        <w:jc w:val="center"/>
        <w:rPr>
          <w:lang w:val="en-U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60.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Novčanom kaznom od 2.000 KM do 6.000 KM kazniće se za prekršaj pravno lice ako: 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na domaćim životinjama u vlastitom stadu obavlja nedopuštene zahvate (član 10),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ne vode evidenciju na farmi (član 12. stav 2),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 xml:space="preserve"> ako neovlašćeno koristi tuđi posjed, odnosno tuđe poljoprivredno zemljište (član 14. stav 3),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lastRenderedPageBreak/>
        <w:t>ne izvrši označavanje kvalitetno priplodnih životinja i upis u Centralni registar matičnih grla (član 52. stav 5. i član 53. st. 1. i 2),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 xml:space="preserve">ne proizvodi kvalitetno priplodnu živinu u skladu sa ovim zakonom (člana 21), 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ne koristi priplodnjake u prirodnom pripustu u skladu sa ovim zakonom (člana 23. stav 1. i   člana 26. stav 1),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ne vodi evidenciju o izvršenom osjemenjavanju u prirodnom pripustu (član 26),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 xml:space="preserve">se bavi uzgojem kvalitetno priplodnih životinja, a nije upisan u registar uzgajivača kvalitetno priplodnih životinja (član 28. stav 1), 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ne dostavi ovlašćenoj organizaciji izvještaj o sprovođenju uzgojnog programa za proteklu godinu do kraja prvog tromjesečja tekuće godine (član 36. stav 1) i</w:t>
      </w:r>
    </w:p>
    <w:p w:rsidR="00197BDE" w:rsidRPr="00316F06" w:rsidRDefault="00197BDE" w:rsidP="000D1145">
      <w:pPr>
        <w:numPr>
          <w:ilvl w:val="0"/>
          <w:numId w:val="41"/>
        </w:numPr>
        <w:tabs>
          <w:tab w:val="left" w:pos="0"/>
          <w:tab w:val="left" w:pos="993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inspektoru ne omogući obavljanje nadzora i ne pruži potrebne podatke i obavještenja (član 55).</w:t>
      </w:r>
    </w:p>
    <w:p w:rsidR="00197BDE" w:rsidRPr="00316F06" w:rsidRDefault="00197BDE" w:rsidP="000D1145">
      <w:pPr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Za prekršaj iz stava 1. ovog člana kazniće se novčanom kaznom od 1.000 KM do 3.000 KM i odgovorno lice u pravnom licu.</w:t>
      </w:r>
    </w:p>
    <w:p w:rsidR="00197BDE" w:rsidRPr="00316F06" w:rsidRDefault="00197BDE" w:rsidP="000D1145">
      <w:pPr>
        <w:numPr>
          <w:ilvl w:val="0"/>
          <w:numId w:val="20"/>
        </w:numPr>
        <w:tabs>
          <w:tab w:val="left" w:pos="0"/>
          <w:tab w:val="left" w:pos="851"/>
        </w:tabs>
        <w:ind w:left="0" w:firstLine="567"/>
        <w:jc w:val="both"/>
        <w:rPr>
          <w:lang w:val="sr-Cyrl-CS" w:eastAsia="hr-HR"/>
        </w:rPr>
      </w:pPr>
      <w:r w:rsidRPr="00316F06">
        <w:rPr>
          <w:lang w:val="sr-Cyrl-CS"/>
        </w:rPr>
        <w:t>Za prekršaj iz stava 1. ovog člana kazniće se fizičko lice novčanom kaznom od 500 KM do 1.500 KM.</w:t>
      </w:r>
    </w:p>
    <w:p w:rsidR="00197BDE" w:rsidRPr="00316F06" w:rsidRDefault="00197BDE" w:rsidP="000D1145">
      <w:pPr>
        <w:tabs>
          <w:tab w:val="left" w:pos="0"/>
        </w:tabs>
        <w:jc w:val="both"/>
        <w:rPr>
          <w:b/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both"/>
        <w:rPr>
          <w:b/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/>
        </w:rPr>
      </w:pPr>
      <w:r w:rsidRPr="00316F06">
        <w:rPr>
          <w:b/>
          <w:lang w:val="sr-Cyrl-CS"/>
        </w:rPr>
        <w:t>GLAVA XI</w:t>
      </w:r>
    </w:p>
    <w:p w:rsidR="00197BDE" w:rsidRPr="00316F06" w:rsidRDefault="00197BDE" w:rsidP="000D1145">
      <w:pPr>
        <w:tabs>
          <w:tab w:val="left" w:pos="0"/>
        </w:tabs>
        <w:jc w:val="center"/>
        <w:rPr>
          <w:b/>
          <w:lang w:val="sr-Cyrl-CS" w:eastAsia="hr-HR"/>
        </w:rPr>
      </w:pPr>
      <w:r w:rsidRPr="00316F06">
        <w:rPr>
          <w:b/>
          <w:lang w:val="sr-Cyrl-CS"/>
        </w:rPr>
        <w:t>PRELAZNE I ZAVRŠNE ODREDBE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61.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Organizacije za uzgoj koje obavljaju djelatnost proizvodnje kvalitetno priplodnih životinja dužne su uskladiti svoje poslovanje sa odredbama ovog zakona u roku od godinu dana od dana njegovog stupanja na snagu.</w:t>
      </w:r>
    </w:p>
    <w:p w:rsidR="00197BDE" w:rsidRPr="00316F06" w:rsidRDefault="00197BDE" w:rsidP="000D1145">
      <w:pPr>
        <w:tabs>
          <w:tab w:val="left" w:pos="0"/>
        </w:tabs>
        <w:rPr>
          <w:bCs/>
          <w:lang w:val="sr-Cyrl-CS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/>
        </w:rPr>
      </w:pPr>
      <w:r w:rsidRPr="00316F06">
        <w:rPr>
          <w:bCs/>
          <w:lang w:val="sr-Cyrl-CS"/>
        </w:rPr>
        <w:t>Član 62.</w:t>
      </w:r>
    </w:p>
    <w:p w:rsidR="00197BDE" w:rsidRPr="00316F06" w:rsidRDefault="00197BDE" w:rsidP="000D1145">
      <w:pPr>
        <w:tabs>
          <w:tab w:val="left" w:pos="0"/>
        </w:tabs>
        <w:jc w:val="center"/>
        <w:rPr>
          <w:bCs/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Pravna lica koja obavljaju djelatnost proizvodnje sjemena za vještačko osjemenjavanje životinja i oplođenih jajnih ćelija vrše osjemenjavanje i rade na poslovima selekcije životinja, dužni su da, u roku od godinu dana od dana stupanja na snagu ovog zakona, usklade svoj rad i poslovanje sa odredbama ovog zakona.</w:t>
      </w:r>
    </w:p>
    <w:p w:rsidR="00197BDE" w:rsidRDefault="00197BDE" w:rsidP="000D1145">
      <w:pPr>
        <w:tabs>
          <w:tab w:val="left" w:pos="0"/>
        </w:tabs>
        <w:jc w:val="both"/>
        <w:rPr>
          <w:lang w:val="en-US" w:eastAsia="hr-HR"/>
        </w:rPr>
      </w:pPr>
    </w:p>
    <w:p w:rsidR="00197BDE" w:rsidRDefault="00197BDE" w:rsidP="000D1145">
      <w:pPr>
        <w:tabs>
          <w:tab w:val="left" w:pos="0"/>
        </w:tabs>
        <w:jc w:val="both"/>
        <w:rPr>
          <w:lang w:val="en-US" w:eastAsia="hr-HR"/>
        </w:rPr>
      </w:pPr>
    </w:p>
    <w:p w:rsidR="00197BDE" w:rsidRDefault="00197BDE" w:rsidP="000D1145">
      <w:pPr>
        <w:tabs>
          <w:tab w:val="left" w:pos="0"/>
        </w:tabs>
        <w:jc w:val="both"/>
        <w:rPr>
          <w:lang w:val="en-US" w:eastAsia="hr-HR"/>
        </w:rPr>
      </w:pPr>
    </w:p>
    <w:p w:rsidR="00197BDE" w:rsidRDefault="00197BDE" w:rsidP="000D1145">
      <w:pPr>
        <w:tabs>
          <w:tab w:val="left" w:pos="0"/>
        </w:tabs>
        <w:jc w:val="both"/>
        <w:rPr>
          <w:lang w:val="en-US" w:eastAsia="hr-HR"/>
        </w:rPr>
      </w:pPr>
    </w:p>
    <w:p w:rsidR="00197BDE" w:rsidRPr="0008254E" w:rsidRDefault="00197BDE" w:rsidP="000D1145">
      <w:pPr>
        <w:tabs>
          <w:tab w:val="left" w:pos="0"/>
        </w:tabs>
        <w:jc w:val="both"/>
        <w:rPr>
          <w:lang w:val="en-U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  <w:r w:rsidRPr="00316F06">
        <w:rPr>
          <w:lang w:val="sr-Cyrl-CS" w:eastAsia="hr-HR"/>
        </w:rPr>
        <w:t>Član 63.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 w:eastAsia="hr-HR"/>
        </w:rPr>
        <w:t>Upravni postupci koji su pokrenuti pred nadležnim organima do dana stupanja na snagu ovog zakona okončaće se po odredbama zakona koji je bio na snazi u vrijeme pokretanja postupka.</w:t>
      </w:r>
    </w:p>
    <w:p w:rsidR="00197BDE" w:rsidRPr="00316F06" w:rsidRDefault="00197BDE" w:rsidP="000D1145">
      <w:pPr>
        <w:tabs>
          <w:tab w:val="left" w:pos="0"/>
        </w:tabs>
        <w:jc w:val="both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/>
        </w:rPr>
      </w:pPr>
      <w:r w:rsidRPr="00316F06">
        <w:rPr>
          <w:lang w:val="sr-Cyrl-CS"/>
        </w:rPr>
        <w:t>Član 64.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ind w:firstLine="540"/>
        <w:jc w:val="both"/>
        <w:rPr>
          <w:lang w:val="sr-Cyrl-CS"/>
        </w:rPr>
      </w:pPr>
      <w:r w:rsidRPr="00316F06">
        <w:rPr>
          <w:lang w:val="sr-Cyrl-CS"/>
        </w:rPr>
        <w:t>Ministar će u roku od šest mjeseci od dana stupanja na snagu ovog zakona donijeti: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uslovima i načinu gajenja životinja, objektima i opremi za gajenje pojedinih vrsta i kategorija domaćih životinja (član 9. stav 4),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27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osposobljavanju lica za obavljanje zootehničkih mjera (član 10. stav 3),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lastRenderedPageBreak/>
        <w:t>Pravilnik o nutritivnoj vrijednosti hrane za životinje (član 11. stav 6),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sadržaju i obliku farmske knjige (član 12. stav 3),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skladištenju i korišćenju stajskog đubriva (član 13. stav 4),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54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pravilnike o postupcima ocjenjivanja, ispitivanja i testiranja i ocjene uzgojne vrijednosti kvalitetno priplodnih i ukrštenih životinja (član 16. stav 3),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uslovima za proizvodnju genetskog materijala (član 17. stav 4),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54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uslovima za proizvodnju genetskog materijala i prenos jajnih ćelija i embriona (član 18. stav 5),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54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uslovima i načinu licenciranja priplodnjaka (član 22. stav 10),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540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uslovima i načinu vođenja centralnog registra priplodnjaka (član 23. stav 3),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načinu vođenja evidencije o osjemenjavanju i prirodnom pripustu (član 26. stav 2),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sadržaju  i načinu vođenja registra uzgajivača kvalitetno priplodnih životinja (član 28. stav 3),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načinu i uslovima odobravanja organizacija za uzgoj i priznatih udruženja uzgajivača (član 32. stav 3),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obliku, sadržaju i načinu vođenja registra organizacija za uzgoj (član 34. stav 2),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Program očuvanja genetičkih resursa iz oblasti stočarstva (član 38. stav 5), 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sadržaju prijave i postupak priznavanja nove rase, soja ili hibrida (član 39. stav 5),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uslovima za rad sabirnih centara (član 42. stav 5),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Pravilnik o obilježavanju i ispitivanju sjemena i uslova u pogledu uzgojne vrijednosti (član 44. stav 5),  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obilježavanju i ispitivanju genetskog materijala embriona i jajnih ćelija (član 45. stav 2),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spacing w:val="-4"/>
          <w:lang w:val="sr-Cyrl-CS"/>
        </w:rPr>
      </w:pPr>
      <w:r>
        <w:rPr>
          <w:spacing w:val="-4"/>
          <w:lang w:val="sr-Cyrl-CS"/>
        </w:rPr>
        <w:t xml:space="preserve"> </w:t>
      </w:r>
      <w:r w:rsidRPr="00316F06">
        <w:rPr>
          <w:spacing w:val="-4"/>
          <w:lang w:val="sr-Cyrl-CS"/>
        </w:rPr>
        <w:t>Pravilnik o kvalitetu proizvoda životinjskog porijekla i uslove za rad ovlašćene laboratorije, za kontrolu kvaliteta svježeg sirovog mlijeka, kvaliteta jaja i utvrđivanje kategorija i klasa trupova i polutki zaklanih životinja (član 51. stav 6),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načinu označavanja pojedinih vrsta gajenih životinja (član 52. stav 7),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 xml:space="preserve">Pravilnik o načinu vođenja matičnih knjiga i uzgojnih registara (član 53. stav 7) i  </w:t>
      </w:r>
    </w:p>
    <w:p w:rsidR="00197BDE" w:rsidRPr="00316F06" w:rsidRDefault="00197BDE" w:rsidP="00197BDE">
      <w:pPr>
        <w:numPr>
          <w:ilvl w:val="0"/>
          <w:numId w:val="54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lang w:val="sr-Cyrl-CS"/>
        </w:rPr>
      </w:pPr>
      <w:r w:rsidRPr="00316F06">
        <w:rPr>
          <w:lang w:val="sr-Cyrl-CS"/>
        </w:rPr>
        <w:t>Pravilnik o načinu prikupljanja i vođenja evidencije i korišćenju podataka iz centralne baze podataka  (član 54. stav 4).</w:t>
      </w:r>
    </w:p>
    <w:p w:rsidR="00197BDE" w:rsidRPr="00316F06" w:rsidRDefault="00197BDE" w:rsidP="000D1145">
      <w:pPr>
        <w:jc w:val="center"/>
        <w:rPr>
          <w:lang w:val="sr-Cyrl-CS"/>
        </w:rPr>
      </w:pPr>
      <w:r w:rsidRPr="00316F06">
        <w:rPr>
          <w:lang w:val="sr-Cyrl-CS"/>
        </w:rPr>
        <w:t>Član 65.</w:t>
      </w:r>
    </w:p>
    <w:p w:rsidR="00197BDE" w:rsidRPr="00316F06" w:rsidRDefault="00197BDE" w:rsidP="000D1145">
      <w:pPr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/>
        </w:rPr>
      </w:pPr>
      <w:r w:rsidRPr="00316F06">
        <w:rPr>
          <w:lang w:val="sr-Cyrl-CS"/>
        </w:rPr>
        <w:t>Do donošenja propisa iz člana 64. ovog zakona primjenjivaće se propisi koji su važili do dana stupanja na snagu ovog zakona, ako nisu u suprotnosti sa njegovim odredbama.</w:t>
      </w:r>
    </w:p>
    <w:p w:rsidR="00197BDE" w:rsidRPr="00316F06" w:rsidRDefault="00197BDE" w:rsidP="000D1145">
      <w:pPr>
        <w:jc w:val="both"/>
        <w:rPr>
          <w:b/>
          <w:lang w:val="sr-Cyrl-CS" w:eastAsia="hr-HR"/>
        </w:rPr>
      </w:pPr>
    </w:p>
    <w:p w:rsidR="00197BDE" w:rsidRPr="00316F06" w:rsidRDefault="00197BDE" w:rsidP="000D1145">
      <w:pPr>
        <w:jc w:val="center"/>
        <w:rPr>
          <w:lang w:val="sr-Cyrl-CS" w:eastAsia="hr-HR"/>
        </w:rPr>
      </w:pPr>
      <w:r w:rsidRPr="00316F06">
        <w:rPr>
          <w:lang w:val="sr-Cyrl-CS" w:eastAsia="hr-HR"/>
        </w:rPr>
        <w:t>Član 66.</w:t>
      </w:r>
    </w:p>
    <w:p w:rsidR="00197BDE" w:rsidRPr="00316F06" w:rsidRDefault="00197BDE" w:rsidP="000D1145">
      <w:pPr>
        <w:jc w:val="center"/>
        <w:rPr>
          <w:lang w:val="sr-Cyrl-CS" w:eastAsia="hr-HR"/>
        </w:rPr>
      </w:pPr>
    </w:p>
    <w:p w:rsidR="00197BDE" w:rsidRPr="00316F06" w:rsidRDefault="00197BDE" w:rsidP="000D1145">
      <w:pPr>
        <w:tabs>
          <w:tab w:val="left" w:pos="0"/>
        </w:tabs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Stupanjem na snagu ovog zakona prestaje da važi Zakon o stočarstvu („Službeni glasnik Republike Srpske”, br. 34/06 i 100/11).</w:t>
      </w:r>
    </w:p>
    <w:p w:rsidR="00197BDE" w:rsidRPr="00316F06" w:rsidRDefault="00197BDE" w:rsidP="000D1145">
      <w:pPr>
        <w:rPr>
          <w:b/>
          <w:lang w:val="sr-Cyrl-CS" w:eastAsia="hr-HR"/>
        </w:rPr>
      </w:pPr>
    </w:p>
    <w:p w:rsidR="00197BDE" w:rsidRPr="00316F06" w:rsidRDefault="00197BDE" w:rsidP="000D1145">
      <w:pPr>
        <w:jc w:val="center"/>
        <w:rPr>
          <w:lang w:val="sr-Cyrl-CS"/>
        </w:rPr>
      </w:pPr>
      <w:r w:rsidRPr="00316F06">
        <w:rPr>
          <w:lang w:val="sr-Cyrl-CS"/>
        </w:rPr>
        <w:t>Član 67.</w:t>
      </w:r>
    </w:p>
    <w:p w:rsidR="00197BDE" w:rsidRPr="00316F06" w:rsidRDefault="00197BDE" w:rsidP="000D1145">
      <w:pPr>
        <w:tabs>
          <w:tab w:val="left" w:pos="0"/>
        </w:tabs>
        <w:jc w:val="center"/>
        <w:rPr>
          <w:lang w:val="sr-Cyrl-CS" w:eastAsia="hr-HR"/>
        </w:rPr>
      </w:pPr>
    </w:p>
    <w:p w:rsidR="00197BDE" w:rsidRPr="00316F06" w:rsidRDefault="00197BDE" w:rsidP="000D1145">
      <w:pPr>
        <w:ind w:firstLine="567"/>
        <w:jc w:val="both"/>
        <w:rPr>
          <w:lang w:val="sr-Cyrl-CS" w:eastAsia="hr-HR"/>
        </w:rPr>
      </w:pPr>
      <w:r w:rsidRPr="00316F06">
        <w:rPr>
          <w:lang w:val="sr-Cyrl-CS"/>
        </w:rPr>
        <w:t>Ovaj zakon stupa na snagu osmog dana od dana objavljivanja u „Službenom glasniku Republike Srpske”.</w:t>
      </w:r>
    </w:p>
    <w:p w:rsidR="00197BDE" w:rsidRPr="00316F06" w:rsidRDefault="00197BDE" w:rsidP="000D1145">
      <w:pPr>
        <w:rPr>
          <w:b/>
          <w:bCs/>
          <w:lang w:val="sr-Cyrl-CS"/>
        </w:rPr>
      </w:pPr>
    </w:p>
    <w:p w:rsidR="00197BDE" w:rsidRDefault="00197BDE" w:rsidP="000D1145">
      <w:pPr>
        <w:rPr>
          <w:b/>
          <w:bCs/>
          <w:lang w:val="en-US"/>
        </w:rPr>
      </w:pPr>
    </w:p>
    <w:p w:rsidR="00197BDE" w:rsidRPr="0008254E" w:rsidRDefault="00197BDE" w:rsidP="000D1145">
      <w:pPr>
        <w:rPr>
          <w:b/>
          <w:bCs/>
          <w:lang w:val="en-US"/>
        </w:rPr>
      </w:pPr>
    </w:p>
    <w:p w:rsidR="00197BDE" w:rsidRPr="0008254E" w:rsidRDefault="00197BDE" w:rsidP="000D1145">
      <w:pPr>
        <w:ind w:firstLine="720"/>
        <w:jc w:val="both"/>
        <w:rPr>
          <w:lang w:val="sr-Cyrl-BA"/>
        </w:rPr>
      </w:pPr>
    </w:p>
    <w:p w:rsidR="00197BDE" w:rsidRPr="0008254E" w:rsidRDefault="00197BDE" w:rsidP="000D1145">
      <w:pPr>
        <w:jc w:val="both"/>
        <w:rPr>
          <w:lang w:val="ru-RU"/>
        </w:rPr>
      </w:pPr>
      <w:r w:rsidRPr="0008254E">
        <w:rPr>
          <w:lang w:val="ru-RU"/>
        </w:rPr>
        <w:t xml:space="preserve">Broj: 02/1-021- </w:t>
      </w:r>
      <w:r>
        <w:rPr>
          <w:lang w:val="sr-Cyrl-BA"/>
        </w:rPr>
        <w:t>637</w:t>
      </w:r>
      <w:r w:rsidRPr="0008254E">
        <w:rPr>
          <w:lang w:val="ru-RU"/>
        </w:rPr>
        <w:t>/15</w:t>
      </w: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ru-RU"/>
        </w:rPr>
        <w:tab/>
        <w:t xml:space="preserve">  </w:t>
      </w:r>
      <w:r w:rsidRPr="0008254E">
        <w:rPr>
          <w:lang w:val="en-US"/>
        </w:rPr>
        <w:t xml:space="preserve">       </w:t>
      </w:r>
      <w:r w:rsidRPr="0008254E">
        <w:rPr>
          <w:lang w:val="sr-Cyrl-CS"/>
        </w:rPr>
        <w:t xml:space="preserve">         </w:t>
      </w:r>
      <w:r w:rsidRPr="0008254E">
        <w:rPr>
          <w:lang w:val="ru-RU"/>
        </w:rPr>
        <w:t>PREDSJEDNIK</w:t>
      </w:r>
    </w:p>
    <w:p w:rsidR="00197BDE" w:rsidRPr="0008254E" w:rsidRDefault="00197BDE" w:rsidP="000D1145">
      <w:pPr>
        <w:jc w:val="both"/>
        <w:rPr>
          <w:lang w:val="ru-RU"/>
        </w:rPr>
      </w:pPr>
      <w:r w:rsidRPr="0008254E">
        <w:rPr>
          <w:lang w:val="ru-RU"/>
        </w:rPr>
        <w:t xml:space="preserve">Datum: </w:t>
      </w:r>
      <w:r w:rsidRPr="0008254E">
        <w:rPr>
          <w:lang w:val="en-US"/>
        </w:rPr>
        <w:t>2</w:t>
      </w:r>
      <w:r w:rsidRPr="0008254E">
        <w:rPr>
          <w:lang w:val="sr-Cyrl-BA"/>
        </w:rPr>
        <w:t>1. maj</w:t>
      </w:r>
      <w:r w:rsidRPr="0008254E">
        <w:rPr>
          <w:lang w:val="ru-RU"/>
        </w:rPr>
        <w:t xml:space="preserve"> 2015. godine</w:t>
      </w:r>
      <w:r w:rsidRPr="0008254E">
        <w:rPr>
          <w:lang w:val="ru-RU"/>
        </w:rPr>
        <w:tab/>
      </w:r>
      <w:r w:rsidRPr="0008254E">
        <w:rPr>
          <w:lang w:val="ru-RU"/>
        </w:rPr>
        <w:tab/>
        <w:t xml:space="preserve">                </w:t>
      </w: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en-US"/>
        </w:rPr>
        <w:t xml:space="preserve">        </w:t>
      </w:r>
      <w:r w:rsidRPr="0008254E">
        <w:rPr>
          <w:lang w:val="ru-RU"/>
        </w:rPr>
        <w:t xml:space="preserve"> NARODNE SKUPŠTINE</w:t>
      </w:r>
    </w:p>
    <w:p w:rsidR="00197BDE" w:rsidRPr="0008254E" w:rsidRDefault="00197BDE" w:rsidP="000D1145">
      <w:pPr>
        <w:ind w:left="360"/>
        <w:jc w:val="both"/>
        <w:rPr>
          <w:lang w:val="ru-RU"/>
        </w:rPr>
      </w:pPr>
    </w:p>
    <w:p w:rsidR="00197BDE" w:rsidRPr="0008254E" w:rsidRDefault="00197BDE" w:rsidP="000D1145">
      <w:pPr>
        <w:jc w:val="both"/>
        <w:rPr>
          <w:noProof/>
          <w:lang w:val="en-US"/>
        </w:rPr>
      </w:pP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ru-RU"/>
        </w:rPr>
        <w:tab/>
      </w:r>
      <w:r w:rsidRPr="0008254E">
        <w:rPr>
          <w:lang w:val="ru-RU"/>
        </w:rPr>
        <w:tab/>
        <w:t xml:space="preserve">                  </w:t>
      </w:r>
      <w:r w:rsidRPr="0008254E">
        <w:rPr>
          <w:lang w:val="en-US"/>
        </w:rPr>
        <w:t xml:space="preserve">       </w:t>
      </w:r>
      <w:r>
        <w:rPr>
          <w:lang w:val="en-US"/>
        </w:rPr>
        <w:t xml:space="preserve"> </w:t>
      </w:r>
      <w:r w:rsidRPr="0008254E">
        <w:rPr>
          <w:b/>
          <w:bCs/>
          <w:i/>
          <w:iCs/>
          <w:lang w:val="sr-Cyrl-BA"/>
        </w:rPr>
        <w:t>Nedeljko Čubrilović</w:t>
      </w:r>
    </w:p>
    <w:p w:rsidR="00197BDE" w:rsidRPr="00316F06" w:rsidRDefault="00197BDE" w:rsidP="000D1145">
      <w:pPr>
        <w:tabs>
          <w:tab w:val="left" w:pos="0"/>
        </w:tabs>
        <w:rPr>
          <w:b/>
          <w:lang w:val="sr-Cyrl-CS"/>
        </w:rPr>
      </w:pPr>
    </w:p>
    <w:p w:rsidR="00197BDE" w:rsidRDefault="00197BDE"/>
    <w:sectPr w:rsidR="00197BDE" w:rsidSect="008C54AD">
      <w:headerReference w:type="even" r:id="rId6"/>
      <w:headerReference w:type="default" r:id="rId7"/>
      <w:pgSz w:w="11906" w:h="16838" w:code="9"/>
      <w:pgMar w:top="1417" w:right="1417" w:bottom="1417" w:left="1417" w:header="706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EB" w:rsidRDefault="00197BD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08EB" w:rsidRDefault="00197BDE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EB" w:rsidRDefault="00197BDE">
    <w:pPr>
      <w:pStyle w:val="Header"/>
      <w:framePr w:wrap="around" w:vAnchor="text" w:hAnchor="margin" w:xAlign="right" w:y="1"/>
      <w:rPr>
        <w:rStyle w:val="PageNumber"/>
        <w:lang w:val="sr-Cyrl-CS"/>
      </w:rPr>
    </w:pPr>
  </w:p>
  <w:p w:rsidR="00CA08EB" w:rsidRDefault="00197BD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347"/>
    <w:multiLevelType w:val="hybridMultilevel"/>
    <w:tmpl w:val="8992370C"/>
    <w:lvl w:ilvl="0" w:tplc="7E82A5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6C348C"/>
    <w:multiLevelType w:val="hybridMultilevel"/>
    <w:tmpl w:val="FCBEBE9A"/>
    <w:lvl w:ilvl="0" w:tplc="904C415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24DA9"/>
    <w:multiLevelType w:val="hybridMultilevel"/>
    <w:tmpl w:val="34BA45AE"/>
    <w:lvl w:ilvl="0" w:tplc="F506A1E4">
      <w:start w:val="1"/>
      <w:numFmt w:val="decimal"/>
      <w:lvlText w:val="(%1)"/>
      <w:lvlJc w:val="left"/>
      <w:pPr>
        <w:ind w:left="76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02AA5CE6"/>
    <w:multiLevelType w:val="hybridMultilevel"/>
    <w:tmpl w:val="4DD6A0C6"/>
    <w:lvl w:ilvl="0" w:tplc="596852C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5F1F77"/>
    <w:multiLevelType w:val="hybridMultilevel"/>
    <w:tmpl w:val="C71CF474"/>
    <w:lvl w:ilvl="0" w:tplc="D97AABD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C2118"/>
    <w:multiLevelType w:val="hybridMultilevel"/>
    <w:tmpl w:val="6338D524"/>
    <w:lvl w:ilvl="0" w:tplc="AFE6A59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7A0932"/>
    <w:multiLevelType w:val="hybridMultilevel"/>
    <w:tmpl w:val="6D7CA004"/>
    <w:lvl w:ilvl="0" w:tplc="EC446A66">
      <w:start w:val="1"/>
      <w:numFmt w:val="decimal"/>
      <w:lvlText w:val="(%1)"/>
      <w:lvlJc w:val="left"/>
      <w:pPr>
        <w:ind w:left="7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0E267127"/>
    <w:multiLevelType w:val="hybridMultilevel"/>
    <w:tmpl w:val="EACE7CA2"/>
    <w:lvl w:ilvl="0" w:tplc="5E4E6E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496D49"/>
    <w:multiLevelType w:val="hybridMultilevel"/>
    <w:tmpl w:val="27D0B748"/>
    <w:lvl w:ilvl="0" w:tplc="BCE2CFFA">
      <w:start w:val="1"/>
      <w:numFmt w:val="decimal"/>
      <w:lvlText w:val="(%1)"/>
      <w:lvlJc w:val="left"/>
      <w:pPr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17EC4"/>
    <w:multiLevelType w:val="hybridMultilevel"/>
    <w:tmpl w:val="866A0EA0"/>
    <w:lvl w:ilvl="0" w:tplc="7B2CE7F6">
      <w:start w:val="1"/>
      <w:numFmt w:val="decimal"/>
      <w:lvlText w:val="(%1)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8F7ABE"/>
    <w:multiLevelType w:val="hybridMultilevel"/>
    <w:tmpl w:val="377C0412"/>
    <w:lvl w:ilvl="0" w:tplc="653E6F6A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2F3C5F"/>
    <w:multiLevelType w:val="hybridMultilevel"/>
    <w:tmpl w:val="2E5E3AAA"/>
    <w:lvl w:ilvl="0" w:tplc="0630AA70">
      <w:start w:val="1"/>
      <w:numFmt w:val="decimal"/>
      <w:lvlText w:val="(%1)"/>
      <w:lvlJc w:val="left"/>
      <w:pPr>
        <w:ind w:left="720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1CC84B4C"/>
    <w:multiLevelType w:val="hybridMultilevel"/>
    <w:tmpl w:val="332CA87E"/>
    <w:lvl w:ilvl="0" w:tplc="97E253D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5C0591"/>
    <w:multiLevelType w:val="hybridMultilevel"/>
    <w:tmpl w:val="743C96F2"/>
    <w:lvl w:ilvl="0" w:tplc="99F260C2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62577D"/>
    <w:multiLevelType w:val="hybridMultilevel"/>
    <w:tmpl w:val="8932AD7C"/>
    <w:lvl w:ilvl="0" w:tplc="19CCF358">
      <w:start w:val="1"/>
      <w:numFmt w:val="decimal"/>
      <w:lvlText w:val="(%1)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01B6567"/>
    <w:multiLevelType w:val="hybridMultilevel"/>
    <w:tmpl w:val="AF5867C6"/>
    <w:lvl w:ilvl="0" w:tplc="86AAB14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A46019"/>
    <w:multiLevelType w:val="hybridMultilevel"/>
    <w:tmpl w:val="27D6A636"/>
    <w:lvl w:ilvl="0" w:tplc="F2564FA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0FB7591"/>
    <w:multiLevelType w:val="hybridMultilevel"/>
    <w:tmpl w:val="50E85DE8"/>
    <w:lvl w:ilvl="0" w:tplc="0562E7A6">
      <w:start w:val="1"/>
      <w:numFmt w:val="decimal"/>
      <w:lvlText w:val="(%1)"/>
      <w:lvlJc w:val="left"/>
      <w:pPr>
        <w:ind w:left="76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276C0C5A"/>
    <w:multiLevelType w:val="hybridMultilevel"/>
    <w:tmpl w:val="2422AED2"/>
    <w:lvl w:ilvl="0" w:tplc="4498054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E516D1"/>
    <w:multiLevelType w:val="hybridMultilevel"/>
    <w:tmpl w:val="7A188C42"/>
    <w:lvl w:ilvl="0" w:tplc="52DC1F6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9D2AF3"/>
    <w:multiLevelType w:val="hybridMultilevel"/>
    <w:tmpl w:val="190E98B4"/>
    <w:lvl w:ilvl="0" w:tplc="DA686BB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9D6C5F"/>
    <w:multiLevelType w:val="hybridMultilevel"/>
    <w:tmpl w:val="9A5C4E7C"/>
    <w:lvl w:ilvl="0" w:tplc="5AC0D046">
      <w:start w:val="1"/>
      <w:numFmt w:val="decimal"/>
      <w:lvlText w:val="(%1)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2007" w:hanging="360"/>
      </w:pPr>
    </w:lvl>
    <w:lvl w:ilvl="2" w:tplc="181A001B" w:tentative="1">
      <w:start w:val="1"/>
      <w:numFmt w:val="lowerRoman"/>
      <w:lvlText w:val="%3."/>
      <w:lvlJc w:val="right"/>
      <w:pPr>
        <w:ind w:left="2727" w:hanging="180"/>
      </w:pPr>
    </w:lvl>
    <w:lvl w:ilvl="3" w:tplc="181A000F" w:tentative="1">
      <w:start w:val="1"/>
      <w:numFmt w:val="decimal"/>
      <w:lvlText w:val="%4."/>
      <w:lvlJc w:val="left"/>
      <w:pPr>
        <w:ind w:left="3447" w:hanging="360"/>
      </w:pPr>
    </w:lvl>
    <w:lvl w:ilvl="4" w:tplc="181A0019" w:tentative="1">
      <w:start w:val="1"/>
      <w:numFmt w:val="lowerLetter"/>
      <w:lvlText w:val="%5."/>
      <w:lvlJc w:val="left"/>
      <w:pPr>
        <w:ind w:left="4167" w:hanging="360"/>
      </w:pPr>
    </w:lvl>
    <w:lvl w:ilvl="5" w:tplc="181A001B" w:tentative="1">
      <w:start w:val="1"/>
      <w:numFmt w:val="lowerRoman"/>
      <w:lvlText w:val="%6."/>
      <w:lvlJc w:val="right"/>
      <w:pPr>
        <w:ind w:left="4887" w:hanging="180"/>
      </w:pPr>
    </w:lvl>
    <w:lvl w:ilvl="6" w:tplc="181A000F" w:tentative="1">
      <w:start w:val="1"/>
      <w:numFmt w:val="decimal"/>
      <w:lvlText w:val="%7."/>
      <w:lvlJc w:val="left"/>
      <w:pPr>
        <w:ind w:left="5607" w:hanging="360"/>
      </w:pPr>
    </w:lvl>
    <w:lvl w:ilvl="7" w:tplc="181A0019" w:tentative="1">
      <w:start w:val="1"/>
      <w:numFmt w:val="lowerLetter"/>
      <w:lvlText w:val="%8."/>
      <w:lvlJc w:val="left"/>
      <w:pPr>
        <w:ind w:left="6327" w:hanging="360"/>
      </w:pPr>
    </w:lvl>
    <w:lvl w:ilvl="8" w:tplc="18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BC43A81"/>
    <w:multiLevelType w:val="hybridMultilevel"/>
    <w:tmpl w:val="58DED072"/>
    <w:lvl w:ilvl="0" w:tplc="4ABC6AAE">
      <w:start w:val="1"/>
      <w:numFmt w:val="decimal"/>
      <w:lvlText w:val="(%1)"/>
      <w:lvlJc w:val="left"/>
      <w:pPr>
        <w:ind w:left="1275" w:hanging="555"/>
      </w:pPr>
      <w:rPr>
        <w:rFonts w:ascii="Times New Roman" w:eastAsia="Times New Roman" w:hAnsi="Times New Roman" w:cs="Times New Roma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EA4DFF"/>
    <w:multiLevelType w:val="hybridMultilevel"/>
    <w:tmpl w:val="D7F8EE42"/>
    <w:lvl w:ilvl="0" w:tplc="F1EED6D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90A65"/>
    <w:multiLevelType w:val="hybridMultilevel"/>
    <w:tmpl w:val="89700B8E"/>
    <w:lvl w:ilvl="0" w:tplc="9154D09C">
      <w:start w:val="1"/>
      <w:numFmt w:val="decimal"/>
      <w:lvlText w:val="(%1)"/>
      <w:lvlJc w:val="left"/>
      <w:pPr>
        <w:ind w:left="7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3387756F"/>
    <w:multiLevelType w:val="hybridMultilevel"/>
    <w:tmpl w:val="D7CC309A"/>
    <w:lvl w:ilvl="0" w:tplc="E8DA874C">
      <w:start w:val="1"/>
      <w:numFmt w:val="decimal"/>
      <w:lvlText w:val="(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8B83633"/>
    <w:multiLevelType w:val="hybridMultilevel"/>
    <w:tmpl w:val="E7402E20"/>
    <w:lvl w:ilvl="0" w:tplc="D35E7878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CF40F6E"/>
    <w:multiLevelType w:val="hybridMultilevel"/>
    <w:tmpl w:val="46CC5B4E"/>
    <w:lvl w:ilvl="0" w:tplc="40209A7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830598"/>
    <w:multiLevelType w:val="hybridMultilevel"/>
    <w:tmpl w:val="4C62B914"/>
    <w:lvl w:ilvl="0" w:tplc="CBF27760">
      <w:start w:val="1"/>
      <w:numFmt w:val="decimal"/>
      <w:lvlText w:val="(%1)"/>
      <w:lvlJc w:val="left"/>
      <w:pPr>
        <w:ind w:left="1560" w:hanging="6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0DE4A03"/>
    <w:multiLevelType w:val="hybridMultilevel"/>
    <w:tmpl w:val="9FB461DC"/>
    <w:lvl w:ilvl="0" w:tplc="BDCE2C34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F540C5"/>
    <w:multiLevelType w:val="hybridMultilevel"/>
    <w:tmpl w:val="590EE456"/>
    <w:lvl w:ilvl="0" w:tplc="FDBA4BE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7402BC6"/>
    <w:multiLevelType w:val="hybridMultilevel"/>
    <w:tmpl w:val="AF32B49E"/>
    <w:lvl w:ilvl="0" w:tplc="B8D8D0CE">
      <w:start w:val="1"/>
      <w:numFmt w:val="decimal"/>
      <w:lvlText w:val="%1)"/>
      <w:lvlJc w:val="left"/>
      <w:pPr>
        <w:ind w:left="1170" w:hanging="360"/>
      </w:pPr>
      <w:rPr>
        <w:color w:val="auto"/>
      </w:rPr>
    </w:lvl>
    <w:lvl w:ilvl="1" w:tplc="18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B0B31BE"/>
    <w:multiLevelType w:val="hybridMultilevel"/>
    <w:tmpl w:val="5BBCCC36"/>
    <w:lvl w:ilvl="0" w:tplc="3F46D712">
      <w:start w:val="1"/>
      <w:numFmt w:val="decimal"/>
      <w:lvlText w:val="(%1)"/>
      <w:lvlJc w:val="left"/>
      <w:pPr>
        <w:ind w:left="102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4BCF77A4"/>
    <w:multiLevelType w:val="hybridMultilevel"/>
    <w:tmpl w:val="C820EF4E"/>
    <w:lvl w:ilvl="0" w:tplc="2AD6DE0A">
      <w:start w:val="1"/>
      <w:numFmt w:val="decimal"/>
      <w:lvlText w:val="%1)"/>
      <w:lvlJc w:val="left"/>
      <w:pPr>
        <w:ind w:left="1287" w:hanging="360"/>
      </w:pPr>
      <w:rPr>
        <w:b w:val="0"/>
        <w:sz w:val="22"/>
        <w:szCs w:val="22"/>
      </w:rPr>
    </w:lvl>
    <w:lvl w:ilvl="1" w:tplc="181A0019" w:tentative="1">
      <w:start w:val="1"/>
      <w:numFmt w:val="lowerLetter"/>
      <w:lvlText w:val="%2."/>
      <w:lvlJc w:val="left"/>
      <w:pPr>
        <w:ind w:left="2007" w:hanging="360"/>
      </w:pPr>
    </w:lvl>
    <w:lvl w:ilvl="2" w:tplc="181A001B" w:tentative="1">
      <w:start w:val="1"/>
      <w:numFmt w:val="lowerRoman"/>
      <w:lvlText w:val="%3."/>
      <w:lvlJc w:val="right"/>
      <w:pPr>
        <w:ind w:left="2727" w:hanging="180"/>
      </w:pPr>
    </w:lvl>
    <w:lvl w:ilvl="3" w:tplc="181A000F" w:tentative="1">
      <w:start w:val="1"/>
      <w:numFmt w:val="decimal"/>
      <w:lvlText w:val="%4."/>
      <w:lvlJc w:val="left"/>
      <w:pPr>
        <w:ind w:left="3447" w:hanging="360"/>
      </w:pPr>
    </w:lvl>
    <w:lvl w:ilvl="4" w:tplc="181A0019" w:tentative="1">
      <w:start w:val="1"/>
      <w:numFmt w:val="lowerLetter"/>
      <w:lvlText w:val="%5."/>
      <w:lvlJc w:val="left"/>
      <w:pPr>
        <w:ind w:left="4167" w:hanging="360"/>
      </w:pPr>
    </w:lvl>
    <w:lvl w:ilvl="5" w:tplc="181A001B" w:tentative="1">
      <w:start w:val="1"/>
      <w:numFmt w:val="lowerRoman"/>
      <w:lvlText w:val="%6."/>
      <w:lvlJc w:val="right"/>
      <w:pPr>
        <w:ind w:left="4887" w:hanging="180"/>
      </w:pPr>
    </w:lvl>
    <w:lvl w:ilvl="6" w:tplc="181A000F" w:tentative="1">
      <w:start w:val="1"/>
      <w:numFmt w:val="decimal"/>
      <w:lvlText w:val="%7."/>
      <w:lvlJc w:val="left"/>
      <w:pPr>
        <w:ind w:left="5607" w:hanging="360"/>
      </w:pPr>
    </w:lvl>
    <w:lvl w:ilvl="7" w:tplc="181A0019" w:tentative="1">
      <w:start w:val="1"/>
      <w:numFmt w:val="lowerLetter"/>
      <w:lvlText w:val="%8."/>
      <w:lvlJc w:val="left"/>
      <w:pPr>
        <w:ind w:left="6327" w:hanging="360"/>
      </w:pPr>
    </w:lvl>
    <w:lvl w:ilvl="8" w:tplc="18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4C587F64"/>
    <w:multiLevelType w:val="hybridMultilevel"/>
    <w:tmpl w:val="E3EC99D0"/>
    <w:lvl w:ilvl="0" w:tplc="27068754">
      <w:start w:val="1"/>
      <w:numFmt w:val="decimal"/>
      <w:lvlText w:val="(%1)"/>
      <w:lvlJc w:val="left"/>
      <w:pPr>
        <w:ind w:left="1275" w:hanging="555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DE10780"/>
    <w:multiLevelType w:val="hybridMultilevel"/>
    <w:tmpl w:val="2458869A"/>
    <w:lvl w:ilvl="0" w:tplc="4994081C">
      <w:start w:val="1"/>
      <w:numFmt w:val="decimal"/>
      <w:lvlText w:val="(%1)"/>
      <w:lvlJc w:val="left"/>
      <w:pPr>
        <w:ind w:left="99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6">
    <w:nsid w:val="4FC03E4F"/>
    <w:multiLevelType w:val="hybridMultilevel"/>
    <w:tmpl w:val="0C8466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6E40D4"/>
    <w:multiLevelType w:val="hybridMultilevel"/>
    <w:tmpl w:val="D7800ABE"/>
    <w:lvl w:ilvl="0" w:tplc="5D2A9FF2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1A27897"/>
    <w:multiLevelType w:val="hybridMultilevel"/>
    <w:tmpl w:val="02D02378"/>
    <w:lvl w:ilvl="0" w:tplc="0022837A">
      <w:start w:val="1"/>
      <w:numFmt w:val="decimal"/>
      <w:lvlText w:val="(%1)"/>
      <w:lvlJc w:val="left"/>
      <w:pPr>
        <w:ind w:left="1125" w:hanging="405"/>
      </w:pPr>
      <w:rPr>
        <w:rFonts w:ascii="Times New Roman" w:eastAsia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7C269AB"/>
    <w:multiLevelType w:val="hybridMultilevel"/>
    <w:tmpl w:val="1BDABA32"/>
    <w:lvl w:ilvl="0" w:tplc="DEC25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7C4368F"/>
    <w:multiLevelType w:val="hybridMultilevel"/>
    <w:tmpl w:val="83AE1952"/>
    <w:lvl w:ilvl="0" w:tplc="8648DC4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CBE302B"/>
    <w:multiLevelType w:val="hybridMultilevel"/>
    <w:tmpl w:val="B47ED496"/>
    <w:lvl w:ilvl="0" w:tplc="181A0011">
      <w:start w:val="1"/>
      <w:numFmt w:val="decimal"/>
      <w:lvlText w:val="%1)"/>
      <w:lvlJc w:val="left"/>
      <w:pPr>
        <w:ind w:left="1287" w:hanging="360"/>
      </w:pPr>
    </w:lvl>
    <w:lvl w:ilvl="1" w:tplc="181A0019" w:tentative="1">
      <w:start w:val="1"/>
      <w:numFmt w:val="lowerLetter"/>
      <w:lvlText w:val="%2."/>
      <w:lvlJc w:val="left"/>
      <w:pPr>
        <w:ind w:left="2007" w:hanging="360"/>
      </w:pPr>
    </w:lvl>
    <w:lvl w:ilvl="2" w:tplc="181A001B" w:tentative="1">
      <w:start w:val="1"/>
      <w:numFmt w:val="lowerRoman"/>
      <w:lvlText w:val="%3."/>
      <w:lvlJc w:val="right"/>
      <w:pPr>
        <w:ind w:left="2727" w:hanging="180"/>
      </w:pPr>
    </w:lvl>
    <w:lvl w:ilvl="3" w:tplc="181A000F" w:tentative="1">
      <w:start w:val="1"/>
      <w:numFmt w:val="decimal"/>
      <w:lvlText w:val="%4."/>
      <w:lvlJc w:val="left"/>
      <w:pPr>
        <w:ind w:left="3447" w:hanging="360"/>
      </w:pPr>
    </w:lvl>
    <w:lvl w:ilvl="4" w:tplc="181A0019" w:tentative="1">
      <w:start w:val="1"/>
      <w:numFmt w:val="lowerLetter"/>
      <w:lvlText w:val="%5."/>
      <w:lvlJc w:val="left"/>
      <w:pPr>
        <w:ind w:left="4167" w:hanging="360"/>
      </w:pPr>
    </w:lvl>
    <w:lvl w:ilvl="5" w:tplc="181A001B" w:tentative="1">
      <w:start w:val="1"/>
      <w:numFmt w:val="lowerRoman"/>
      <w:lvlText w:val="%6."/>
      <w:lvlJc w:val="right"/>
      <w:pPr>
        <w:ind w:left="4887" w:hanging="180"/>
      </w:pPr>
    </w:lvl>
    <w:lvl w:ilvl="6" w:tplc="181A000F" w:tentative="1">
      <w:start w:val="1"/>
      <w:numFmt w:val="decimal"/>
      <w:lvlText w:val="%7."/>
      <w:lvlJc w:val="left"/>
      <w:pPr>
        <w:ind w:left="5607" w:hanging="360"/>
      </w:pPr>
    </w:lvl>
    <w:lvl w:ilvl="7" w:tplc="181A0019" w:tentative="1">
      <w:start w:val="1"/>
      <w:numFmt w:val="lowerLetter"/>
      <w:lvlText w:val="%8."/>
      <w:lvlJc w:val="left"/>
      <w:pPr>
        <w:ind w:left="6327" w:hanging="360"/>
      </w:pPr>
    </w:lvl>
    <w:lvl w:ilvl="8" w:tplc="18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60171E40"/>
    <w:multiLevelType w:val="hybridMultilevel"/>
    <w:tmpl w:val="F2B2527A"/>
    <w:lvl w:ilvl="0" w:tplc="67C8DCB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1AC4C45"/>
    <w:multiLevelType w:val="hybridMultilevel"/>
    <w:tmpl w:val="DB087226"/>
    <w:lvl w:ilvl="0" w:tplc="8A88067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785DB7"/>
    <w:multiLevelType w:val="hybridMultilevel"/>
    <w:tmpl w:val="DE5E56B6"/>
    <w:lvl w:ilvl="0" w:tplc="B00C70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AD32D1"/>
    <w:multiLevelType w:val="hybridMultilevel"/>
    <w:tmpl w:val="75F4B6CE"/>
    <w:lvl w:ilvl="0" w:tplc="A1BC3564">
      <w:start w:val="1"/>
      <w:numFmt w:val="decimal"/>
      <w:lvlText w:val="(%1)"/>
      <w:lvlJc w:val="left"/>
      <w:pPr>
        <w:ind w:left="4410" w:hanging="360"/>
      </w:pPr>
      <w:rPr>
        <w:rFonts w:ascii="Times New Roman" w:eastAsia="Times New Roman" w:hAnsi="Times New Roman" w:cs="Times New Roma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B6D730C"/>
    <w:multiLevelType w:val="hybridMultilevel"/>
    <w:tmpl w:val="BA7249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464190"/>
    <w:multiLevelType w:val="hybridMultilevel"/>
    <w:tmpl w:val="086A2740"/>
    <w:lvl w:ilvl="0" w:tplc="B784BC7A">
      <w:start w:val="1"/>
      <w:numFmt w:val="decimal"/>
      <w:lvlText w:val="(%1)"/>
      <w:lvlJc w:val="left"/>
      <w:pPr>
        <w:ind w:left="81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8">
    <w:nsid w:val="709E3967"/>
    <w:multiLevelType w:val="hybridMultilevel"/>
    <w:tmpl w:val="97120740"/>
    <w:lvl w:ilvl="0" w:tplc="81B8CFA8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22679BF"/>
    <w:multiLevelType w:val="hybridMultilevel"/>
    <w:tmpl w:val="6F1C0970"/>
    <w:lvl w:ilvl="0" w:tplc="4DB6C64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110893"/>
    <w:multiLevelType w:val="hybridMultilevel"/>
    <w:tmpl w:val="A9A4A646"/>
    <w:lvl w:ilvl="0" w:tplc="79FEA43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43267C2"/>
    <w:multiLevelType w:val="hybridMultilevel"/>
    <w:tmpl w:val="8910A5D8"/>
    <w:lvl w:ilvl="0" w:tplc="263899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7A43C4"/>
    <w:multiLevelType w:val="hybridMultilevel"/>
    <w:tmpl w:val="407077CC"/>
    <w:lvl w:ilvl="0" w:tplc="CC68554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7956428"/>
    <w:multiLevelType w:val="hybridMultilevel"/>
    <w:tmpl w:val="AE42A97E"/>
    <w:lvl w:ilvl="0" w:tplc="B29213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A82B0F"/>
    <w:multiLevelType w:val="hybridMultilevel"/>
    <w:tmpl w:val="3E78E15A"/>
    <w:lvl w:ilvl="0" w:tplc="24448F6A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7FE67D95"/>
    <w:multiLevelType w:val="hybridMultilevel"/>
    <w:tmpl w:val="711A92E4"/>
    <w:lvl w:ilvl="0" w:tplc="497CAB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0"/>
  </w:num>
  <w:num w:numId="3">
    <w:abstractNumId w:val="10"/>
  </w:num>
  <w:num w:numId="4">
    <w:abstractNumId w:val="45"/>
  </w:num>
  <w:num w:numId="5">
    <w:abstractNumId w:val="29"/>
  </w:num>
  <w:num w:numId="6">
    <w:abstractNumId w:val="19"/>
  </w:num>
  <w:num w:numId="7">
    <w:abstractNumId w:val="15"/>
  </w:num>
  <w:num w:numId="8">
    <w:abstractNumId w:val="42"/>
  </w:num>
  <w:num w:numId="9">
    <w:abstractNumId w:val="16"/>
  </w:num>
  <w:num w:numId="10">
    <w:abstractNumId w:val="48"/>
  </w:num>
  <w:num w:numId="11">
    <w:abstractNumId w:val="1"/>
  </w:num>
  <w:num w:numId="12">
    <w:abstractNumId w:val="18"/>
  </w:num>
  <w:num w:numId="13">
    <w:abstractNumId w:val="27"/>
  </w:num>
  <w:num w:numId="14">
    <w:abstractNumId w:val="23"/>
  </w:num>
  <w:num w:numId="15">
    <w:abstractNumId w:val="26"/>
  </w:num>
  <w:num w:numId="16">
    <w:abstractNumId w:val="3"/>
  </w:num>
  <w:num w:numId="17">
    <w:abstractNumId w:val="37"/>
  </w:num>
  <w:num w:numId="18">
    <w:abstractNumId w:val="43"/>
  </w:num>
  <w:num w:numId="19">
    <w:abstractNumId w:val="5"/>
  </w:num>
  <w:num w:numId="20">
    <w:abstractNumId w:val="40"/>
  </w:num>
  <w:num w:numId="21">
    <w:abstractNumId w:val="28"/>
  </w:num>
  <w:num w:numId="22">
    <w:abstractNumId w:val="14"/>
  </w:num>
  <w:num w:numId="23">
    <w:abstractNumId w:val="25"/>
  </w:num>
  <w:num w:numId="24">
    <w:abstractNumId w:val="8"/>
  </w:num>
  <w:num w:numId="25">
    <w:abstractNumId w:val="7"/>
  </w:num>
  <w:num w:numId="26">
    <w:abstractNumId w:val="20"/>
  </w:num>
  <w:num w:numId="27">
    <w:abstractNumId w:val="4"/>
  </w:num>
  <w:num w:numId="28">
    <w:abstractNumId w:val="0"/>
  </w:num>
  <w:num w:numId="29">
    <w:abstractNumId w:val="36"/>
  </w:num>
  <w:num w:numId="30">
    <w:abstractNumId w:val="9"/>
  </w:num>
  <w:num w:numId="31">
    <w:abstractNumId w:val="52"/>
  </w:num>
  <w:num w:numId="32">
    <w:abstractNumId w:val="55"/>
  </w:num>
  <w:num w:numId="33">
    <w:abstractNumId w:val="13"/>
  </w:num>
  <w:num w:numId="34">
    <w:abstractNumId w:val="34"/>
  </w:num>
  <w:num w:numId="35">
    <w:abstractNumId w:val="38"/>
  </w:num>
  <w:num w:numId="36">
    <w:abstractNumId w:val="39"/>
  </w:num>
  <w:num w:numId="37">
    <w:abstractNumId w:val="53"/>
  </w:num>
  <w:num w:numId="38">
    <w:abstractNumId w:val="54"/>
  </w:num>
  <w:num w:numId="39">
    <w:abstractNumId w:val="22"/>
  </w:num>
  <w:num w:numId="40">
    <w:abstractNumId w:val="51"/>
  </w:num>
  <w:num w:numId="41">
    <w:abstractNumId w:val="46"/>
  </w:num>
  <w:num w:numId="42">
    <w:abstractNumId w:val="44"/>
  </w:num>
  <w:num w:numId="43">
    <w:abstractNumId w:val="32"/>
  </w:num>
  <w:num w:numId="44">
    <w:abstractNumId w:val="11"/>
  </w:num>
  <w:num w:numId="45">
    <w:abstractNumId w:val="2"/>
  </w:num>
  <w:num w:numId="46">
    <w:abstractNumId w:val="24"/>
  </w:num>
  <w:num w:numId="47">
    <w:abstractNumId w:val="17"/>
  </w:num>
  <w:num w:numId="48">
    <w:abstractNumId w:val="6"/>
  </w:num>
  <w:num w:numId="49">
    <w:abstractNumId w:val="47"/>
  </w:num>
  <w:num w:numId="50">
    <w:abstractNumId w:val="50"/>
  </w:num>
  <w:num w:numId="51">
    <w:abstractNumId w:val="21"/>
  </w:num>
  <w:num w:numId="52">
    <w:abstractNumId w:val="41"/>
  </w:num>
  <w:num w:numId="53">
    <w:abstractNumId w:val="12"/>
  </w:num>
  <w:num w:numId="54">
    <w:abstractNumId w:val="33"/>
  </w:num>
  <w:num w:numId="55">
    <w:abstractNumId w:val="49"/>
  </w:num>
  <w:num w:numId="5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DE"/>
    <w:rsid w:val="00040C22"/>
    <w:rsid w:val="001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97BDE"/>
    <w:pPr>
      <w:keepNext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197BDE"/>
    <w:pPr>
      <w:keepNext/>
      <w:jc w:val="center"/>
      <w:outlineLvl w:val="1"/>
    </w:pPr>
    <w:rPr>
      <w:b/>
      <w:sz w:val="28"/>
      <w:szCs w:val="20"/>
      <w:lang w:val="sr-Cyrl-CS" w:eastAsia="hr-HR"/>
    </w:rPr>
  </w:style>
  <w:style w:type="paragraph" w:styleId="Heading3">
    <w:name w:val="heading 3"/>
    <w:basedOn w:val="Normal"/>
    <w:next w:val="Normal"/>
    <w:link w:val="Heading3Char"/>
    <w:qFormat/>
    <w:rsid w:val="00197BDE"/>
    <w:pPr>
      <w:keepNext/>
      <w:jc w:val="center"/>
      <w:outlineLvl w:val="2"/>
    </w:pPr>
    <w:rPr>
      <w:rFonts w:ascii="Bookman Old Style" w:hAnsi="Bookman Old Style"/>
      <w:b/>
      <w:sz w:val="22"/>
      <w:szCs w:val="20"/>
      <w:lang w:val="sr-Cyrl-CS" w:eastAsia="hr-HR"/>
    </w:rPr>
  </w:style>
  <w:style w:type="paragraph" w:styleId="Heading4">
    <w:name w:val="heading 4"/>
    <w:basedOn w:val="Normal"/>
    <w:next w:val="Normal"/>
    <w:link w:val="Heading4Char"/>
    <w:qFormat/>
    <w:rsid w:val="00197BDE"/>
    <w:pPr>
      <w:keepNext/>
      <w:jc w:val="right"/>
      <w:outlineLvl w:val="3"/>
    </w:pPr>
    <w:rPr>
      <w:b/>
      <w:bCs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197BDE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qFormat/>
    <w:rsid w:val="00197BDE"/>
    <w:pPr>
      <w:keepNext/>
      <w:ind w:firstLine="708"/>
      <w:outlineLvl w:val="5"/>
    </w:pPr>
    <w:rPr>
      <w:b/>
      <w:bCs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BDE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197BDE"/>
    <w:rPr>
      <w:rFonts w:ascii="Times New Roman" w:eastAsia="Times New Roman" w:hAnsi="Times New Roman" w:cs="Times New Roman"/>
      <w:b/>
      <w:sz w:val="28"/>
      <w:szCs w:val="20"/>
      <w:lang w:val="sr-Cyrl-CS" w:eastAsia="hr-HR"/>
    </w:rPr>
  </w:style>
  <w:style w:type="character" w:customStyle="1" w:styleId="Heading3Char">
    <w:name w:val="Heading 3 Char"/>
    <w:basedOn w:val="DefaultParagraphFont"/>
    <w:link w:val="Heading3"/>
    <w:rsid w:val="00197BDE"/>
    <w:rPr>
      <w:rFonts w:ascii="Bookman Old Style" w:eastAsia="Times New Roman" w:hAnsi="Bookman Old Style" w:cs="Times New Roman"/>
      <w:b/>
      <w:szCs w:val="20"/>
      <w:lang w:val="sr-Cyrl-CS" w:eastAsia="hr-HR"/>
    </w:rPr>
  </w:style>
  <w:style w:type="character" w:customStyle="1" w:styleId="Heading4Char">
    <w:name w:val="Heading 4 Char"/>
    <w:basedOn w:val="DefaultParagraphFont"/>
    <w:link w:val="Heading4"/>
    <w:rsid w:val="00197BDE"/>
    <w:rPr>
      <w:rFonts w:ascii="Times New Roman" w:eastAsia="Times New Roman" w:hAnsi="Times New Roman" w:cs="Times New Roman"/>
      <w:b/>
      <w:bCs/>
      <w:sz w:val="24"/>
      <w:szCs w:val="24"/>
      <w:lang w:val="en-GB" w:eastAsia="hr-HR"/>
    </w:rPr>
  </w:style>
  <w:style w:type="character" w:customStyle="1" w:styleId="Heading5Char">
    <w:name w:val="Heading 5 Char"/>
    <w:basedOn w:val="DefaultParagraphFont"/>
    <w:link w:val="Heading5"/>
    <w:rsid w:val="00197BDE"/>
    <w:rPr>
      <w:rFonts w:ascii="Times New Roman" w:eastAsia="Times New Roman" w:hAnsi="Times New Roman" w:cs="Times New Roman"/>
      <w:b/>
      <w:sz w:val="32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197BDE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semiHidden/>
    <w:rsid w:val="00197BDE"/>
    <w:pPr>
      <w:ind w:firstLine="720"/>
      <w:jc w:val="both"/>
    </w:pPr>
    <w:rPr>
      <w:sz w:val="22"/>
      <w:lang w:val="sr-Cyrl-CS" w:eastAsia="hr-HR"/>
    </w:rPr>
  </w:style>
  <w:style w:type="character" w:customStyle="1" w:styleId="BodyTextIndentChar">
    <w:name w:val="Body Text Indent Char"/>
    <w:basedOn w:val="DefaultParagraphFont"/>
    <w:link w:val="BodyTextIndent"/>
    <w:semiHidden/>
    <w:rsid w:val="00197BDE"/>
    <w:rPr>
      <w:rFonts w:ascii="Times New Roman" w:eastAsia="Times New Roman" w:hAnsi="Times New Roman" w:cs="Times New Roman"/>
      <w:szCs w:val="24"/>
      <w:lang w:val="sr-Cyrl-CS" w:eastAsia="hr-HR"/>
    </w:rPr>
  </w:style>
  <w:style w:type="paragraph" w:styleId="BodyText3">
    <w:name w:val="Body Text 3"/>
    <w:basedOn w:val="Normal"/>
    <w:link w:val="BodyText3Char"/>
    <w:semiHidden/>
    <w:rsid w:val="00197BDE"/>
    <w:pPr>
      <w:jc w:val="both"/>
    </w:pPr>
    <w:rPr>
      <w:rFonts w:ascii="Bookman Old Style" w:hAnsi="Bookman Old Style"/>
      <w:sz w:val="22"/>
      <w:szCs w:val="20"/>
      <w:lang w:val="sr-Cyrl-CS" w:eastAsia="hr-HR"/>
    </w:rPr>
  </w:style>
  <w:style w:type="character" w:customStyle="1" w:styleId="BodyText3Char">
    <w:name w:val="Body Text 3 Char"/>
    <w:basedOn w:val="DefaultParagraphFont"/>
    <w:link w:val="BodyText3"/>
    <w:semiHidden/>
    <w:rsid w:val="00197BDE"/>
    <w:rPr>
      <w:rFonts w:ascii="Bookman Old Style" w:eastAsia="Times New Roman" w:hAnsi="Bookman Old Style" w:cs="Times New Roman"/>
      <w:szCs w:val="20"/>
      <w:lang w:val="sr-Cyrl-CS" w:eastAsia="hr-HR"/>
    </w:rPr>
  </w:style>
  <w:style w:type="paragraph" w:styleId="BodyTextIndent3">
    <w:name w:val="Body Text Indent 3"/>
    <w:basedOn w:val="Normal"/>
    <w:link w:val="BodyTextIndent3Char"/>
    <w:semiHidden/>
    <w:rsid w:val="00197BDE"/>
    <w:pPr>
      <w:ind w:firstLine="709"/>
      <w:jc w:val="both"/>
    </w:pPr>
    <w:rPr>
      <w:rFonts w:ascii="Bookman Old Style" w:hAnsi="Bookman Old Style"/>
      <w:i/>
      <w:sz w:val="22"/>
      <w:szCs w:val="20"/>
      <w:lang w:val="sr-Cyrl-CS" w:eastAsia="hr-HR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97BDE"/>
    <w:rPr>
      <w:rFonts w:ascii="Bookman Old Style" w:eastAsia="Times New Roman" w:hAnsi="Bookman Old Style" w:cs="Times New Roman"/>
      <w:i/>
      <w:szCs w:val="20"/>
      <w:lang w:val="sr-Cyrl-CS" w:eastAsia="hr-HR"/>
    </w:rPr>
  </w:style>
  <w:style w:type="paragraph" w:styleId="BodyText">
    <w:name w:val="Body Text"/>
    <w:basedOn w:val="Normal"/>
    <w:link w:val="BodyTextChar"/>
    <w:semiHidden/>
    <w:rsid w:val="00197BDE"/>
    <w:pPr>
      <w:jc w:val="both"/>
    </w:pPr>
    <w:rPr>
      <w:rFonts w:ascii="Bookman Old Style" w:hAnsi="Bookman Old Style"/>
      <w:i/>
      <w:sz w:val="22"/>
      <w:szCs w:val="20"/>
      <w:lang w:val="sr-Cyrl-CS" w:eastAsia="hr-HR"/>
    </w:rPr>
  </w:style>
  <w:style w:type="character" w:customStyle="1" w:styleId="BodyTextChar">
    <w:name w:val="Body Text Char"/>
    <w:basedOn w:val="DefaultParagraphFont"/>
    <w:link w:val="BodyText"/>
    <w:semiHidden/>
    <w:rsid w:val="00197BDE"/>
    <w:rPr>
      <w:rFonts w:ascii="Bookman Old Style" w:eastAsia="Times New Roman" w:hAnsi="Bookman Old Style" w:cs="Times New Roman"/>
      <w:i/>
      <w:szCs w:val="20"/>
      <w:lang w:val="sr-Cyrl-CS" w:eastAsia="hr-HR"/>
    </w:rPr>
  </w:style>
  <w:style w:type="paragraph" w:styleId="Header">
    <w:name w:val="header"/>
    <w:basedOn w:val="Normal"/>
    <w:link w:val="HeaderChar"/>
    <w:semiHidden/>
    <w:rsid w:val="00197BDE"/>
    <w:pPr>
      <w:tabs>
        <w:tab w:val="center" w:pos="4536"/>
        <w:tab w:val="right" w:pos="9072"/>
      </w:tabs>
    </w:pPr>
    <w:rPr>
      <w:lang w:val="hr-HR" w:eastAsia="hr-HR"/>
    </w:rPr>
  </w:style>
  <w:style w:type="character" w:customStyle="1" w:styleId="HeaderChar">
    <w:name w:val="Header Char"/>
    <w:basedOn w:val="DefaultParagraphFont"/>
    <w:link w:val="Header"/>
    <w:semiHidden/>
    <w:rsid w:val="00197BD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semiHidden/>
    <w:rsid w:val="00197BDE"/>
  </w:style>
  <w:style w:type="character" w:styleId="CommentReference">
    <w:name w:val="annotation reference"/>
    <w:semiHidden/>
    <w:rsid w:val="00197B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97BDE"/>
    <w:rPr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BDE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7B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7BDE"/>
    <w:rPr>
      <w:rFonts w:ascii="Times New Roman" w:eastAsia="Times New Roman" w:hAnsi="Times New Roman" w:cs="Times New Roman"/>
      <w:b/>
      <w:bCs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semiHidden/>
    <w:rsid w:val="00197B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97BDE"/>
    <w:rPr>
      <w:rFonts w:ascii="Tahoma" w:eastAsia="Times New Roman" w:hAnsi="Tahoma" w:cs="Tahoma"/>
      <w:sz w:val="16"/>
      <w:szCs w:val="16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7BDE"/>
    <w:rPr>
      <w:sz w:val="20"/>
      <w:szCs w:val="20"/>
      <w:lang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7BDE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EndnoteReference">
    <w:name w:val="endnote reference"/>
    <w:uiPriority w:val="99"/>
    <w:semiHidden/>
    <w:unhideWhenUsed/>
    <w:rsid w:val="00197BDE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97BDE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97BDE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NormalWeb">
    <w:name w:val="Normal (Web)"/>
    <w:basedOn w:val="Normal"/>
    <w:unhideWhenUsed/>
    <w:rsid w:val="00197BDE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rsid w:val="00197BDE"/>
  </w:style>
  <w:style w:type="paragraph" w:styleId="ListParagraph">
    <w:name w:val="List Paragraph"/>
    <w:basedOn w:val="Normal"/>
    <w:uiPriority w:val="34"/>
    <w:qFormat/>
    <w:rsid w:val="00197BDE"/>
    <w:pPr>
      <w:ind w:left="720"/>
    </w:pPr>
  </w:style>
  <w:style w:type="character" w:styleId="Hyperlink">
    <w:name w:val="Hyperlink"/>
    <w:uiPriority w:val="99"/>
    <w:unhideWhenUsed/>
    <w:rsid w:val="00197B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97BDE"/>
    <w:pPr>
      <w:keepNext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197BDE"/>
    <w:pPr>
      <w:keepNext/>
      <w:jc w:val="center"/>
      <w:outlineLvl w:val="1"/>
    </w:pPr>
    <w:rPr>
      <w:b/>
      <w:sz w:val="28"/>
      <w:szCs w:val="20"/>
      <w:lang w:val="sr-Cyrl-CS" w:eastAsia="hr-HR"/>
    </w:rPr>
  </w:style>
  <w:style w:type="paragraph" w:styleId="Heading3">
    <w:name w:val="heading 3"/>
    <w:basedOn w:val="Normal"/>
    <w:next w:val="Normal"/>
    <w:link w:val="Heading3Char"/>
    <w:qFormat/>
    <w:rsid w:val="00197BDE"/>
    <w:pPr>
      <w:keepNext/>
      <w:jc w:val="center"/>
      <w:outlineLvl w:val="2"/>
    </w:pPr>
    <w:rPr>
      <w:rFonts w:ascii="Bookman Old Style" w:hAnsi="Bookman Old Style"/>
      <w:b/>
      <w:sz w:val="22"/>
      <w:szCs w:val="20"/>
      <w:lang w:val="sr-Cyrl-CS" w:eastAsia="hr-HR"/>
    </w:rPr>
  </w:style>
  <w:style w:type="paragraph" w:styleId="Heading4">
    <w:name w:val="heading 4"/>
    <w:basedOn w:val="Normal"/>
    <w:next w:val="Normal"/>
    <w:link w:val="Heading4Char"/>
    <w:qFormat/>
    <w:rsid w:val="00197BDE"/>
    <w:pPr>
      <w:keepNext/>
      <w:jc w:val="right"/>
      <w:outlineLvl w:val="3"/>
    </w:pPr>
    <w:rPr>
      <w:b/>
      <w:bCs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197BDE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qFormat/>
    <w:rsid w:val="00197BDE"/>
    <w:pPr>
      <w:keepNext/>
      <w:ind w:firstLine="708"/>
      <w:outlineLvl w:val="5"/>
    </w:pPr>
    <w:rPr>
      <w:b/>
      <w:bCs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BDE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197BDE"/>
    <w:rPr>
      <w:rFonts w:ascii="Times New Roman" w:eastAsia="Times New Roman" w:hAnsi="Times New Roman" w:cs="Times New Roman"/>
      <w:b/>
      <w:sz w:val="28"/>
      <w:szCs w:val="20"/>
      <w:lang w:val="sr-Cyrl-CS" w:eastAsia="hr-HR"/>
    </w:rPr>
  </w:style>
  <w:style w:type="character" w:customStyle="1" w:styleId="Heading3Char">
    <w:name w:val="Heading 3 Char"/>
    <w:basedOn w:val="DefaultParagraphFont"/>
    <w:link w:val="Heading3"/>
    <w:rsid w:val="00197BDE"/>
    <w:rPr>
      <w:rFonts w:ascii="Bookman Old Style" w:eastAsia="Times New Roman" w:hAnsi="Bookman Old Style" w:cs="Times New Roman"/>
      <w:b/>
      <w:szCs w:val="20"/>
      <w:lang w:val="sr-Cyrl-CS" w:eastAsia="hr-HR"/>
    </w:rPr>
  </w:style>
  <w:style w:type="character" w:customStyle="1" w:styleId="Heading4Char">
    <w:name w:val="Heading 4 Char"/>
    <w:basedOn w:val="DefaultParagraphFont"/>
    <w:link w:val="Heading4"/>
    <w:rsid w:val="00197BDE"/>
    <w:rPr>
      <w:rFonts w:ascii="Times New Roman" w:eastAsia="Times New Roman" w:hAnsi="Times New Roman" w:cs="Times New Roman"/>
      <w:b/>
      <w:bCs/>
      <w:sz w:val="24"/>
      <w:szCs w:val="24"/>
      <w:lang w:val="en-GB" w:eastAsia="hr-HR"/>
    </w:rPr>
  </w:style>
  <w:style w:type="character" w:customStyle="1" w:styleId="Heading5Char">
    <w:name w:val="Heading 5 Char"/>
    <w:basedOn w:val="DefaultParagraphFont"/>
    <w:link w:val="Heading5"/>
    <w:rsid w:val="00197BDE"/>
    <w:rPr>
      <w:rFonts w:ascii="Times New Roman" w:eastAsia="Times New Roman" w:hAnsi="Times New Roman" w:cs="Times New Roman"/>
      <w:b/>
      <w:sz w:val="32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197BDE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semiHidden/>
    <w:rsid w:val="00197BDE"/>
    <w:pPr>
      <w:ind w:firstLine="720"/>
      <w:jc w:val="both"/>
    </w:pPr>
    <w:rPr>
      <w:sz w:val="22"/>
      <w:lang w:val="sr-Cyrl-CS" w:eastAsia="hr-HR"/>
    </w:rPr>
  </w:style>
  <w:style w:type="character" w:customStyle="1" w:styleId="BodyTextIndentChar">
    <w:name w:val="Body Text Indent Char"/>
    <w:basedOn w:val="DefaultParagraphFont"/>
    <w:link w:val="BodyTextIndent"/>
    <w:semiHidden/>
    <w:rsid w:val="00197BDE"/>
    <w:rPr>
      <w:rFonts w:ascii="Times New Roman" w:eastAsia="Times New Roman" w:hAnsi="Times New Roman" w:cs="Times New Roman"/>
      <w:szCs w:val="24"/>
      <w:lang w:val="sr-Cyrl-CS" w:eastAsia="hr-HR"/>
    </w:rPr>
  </w:style>
  <w:style w:type="paragraph" w:styleId="BodyText3">
    <w:name w:val="Body Text 3"/>
    <w:basedOn w:val="Normal"/>
    <w:link w:val="BodyText3Char"/>
    <w:semiHidden/>
    <w:rsid w:val="00197BDE"/>
    <w:pPr>
      <w:jc w:val="both"/>
    </w:pPr>
    <w:rPr>
      <w:rFonts w:ascii="Bookman Old Style" w:hAnsi="Bookman Old Style"/>
      <w:sz w:val="22"/>
      <w:szCs w:val="20"/>
      <w:lang w:val="sr-Cyrl-CS" w:eastAsia="hr-HR"/>
    </w:rPr>
  </w:style>
  <w:style w:type="character" w:customStyle="1" w:styleId="BodyText3Char">
    <w:name w:val="Body Text 3 Char"/>
    <w:basedOn w:val="DefaultParagraphFont"/>
    <w:link w:val="BodyText3"/>
    <w:semiHidden/>
    <w:rsid w:val="00197BDE"/>
    <w:rPr>
      <w:rFonts w:ascii="Bookman Old Style" w:eastAsia="Times New Roman" w:hAnsi="Bookman Old Style" w:cs="Times New Roman"/>
      <w:szCs w:val="20"/>
      <w:lang w:val="sr-Cyrl-CS" w:eastAsia="hr-HR"/>
    </w:rPr>
  </w:style>
  <w:style w:type="paragraph" w:styleId="BodyTextIndent3">
    <w:name w:val="Body Text Indent 3"/>
    <w:basedOn w:val="Normal"/>
    <w:link w:val="BodyTextIndent3Char"/>
    <w:semiHidden/>
    <w:rsid w:val="00197BDE"/>
    <w:pPr>
      <w:ind w:firstLine="709"/>
      <w:jc w:val="both"/>
    </w:pPr>
    <w:rPr>
      <w:rFonts w:ascii="Bookman Old Style" w:hAnsi="Bookman Old Style"/>
      <w:i/>
      <w:sz w:val="22"/>
      <w:szCs w:val="20"/>
      <w:lang w:val="sr-Cyrl-CS" w:eastAsia="hr-HR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97BDE"/>
    <w:rPr>
      <w:rFonts w:ascii="Bookman Old Style" w:eastAsia="Times New Roman" w:hAnsi="Bookman Old Style" w:cs="Times New Roman"/>
      <w:i/>
      <w:szCs w:val="20"/>
      <w:lang w:val="sr-Cyrl-CS" w:eastAsia="hr-HR"/>
    </w:rPr>
  </w:style>
  <w:style w:type="paragraph" w:styleId="BodyText">
    <w:name w:val="Body Text"/>
    <w:basedOn w:val="Normal"/>
    <w:link w:val="BodyTextChar"/>
    <w:semiHidden/>
    <w:rsid w:val="00197BDE"/>
    <w:pPr>
      <w:jc w:val="both"/>
    </w:pPr>
    <w:rPr>
      <w:rFonts w:ascii="Bookman Old Style" w:hAnsi="Bookman Old Style"/>
      <w:i/>
      <w:sz w:val="22"/>
      <w:szCs w:val="20"/>
      <w:lang w:val="sr-Cyrl-CS" w:eastAsia="hr-HR"/>
    </w:rPr>
  </w:style>
  <w:style w:type="character" w:customStyle="1" w:styleId="BodyTextChar">
    <w:name w:val="Body Text Char"/>
    <w:basedOn w:val="DefaultParagraphFont"/>
    <w:link w:val="BodyText"/>
    <w:semiHidden/>
    <w:rsid w:val="00197BDE"/>
    <w:rPr>
      <w:rFonts w:ascii="Bookman Old Style" w:eastAsia="Times New Roman" w:hAnsi="Bookman Old Style" w:cs="Times New Roman"/>
      <w:i/>
      <w:szCs w:val="20"/>
      <w:lang w:val="sr-Cyrl-CS" w:eastAsia="hr-HR"/>
    </w:rPr>
  </w:style>
  <w:style w:type="paragraph" w:styleId="Header">
    <w:name w:val="header"/>
    <w:basedOn w:val="Normal"/>
    <w:link w:val="HeaderChar"/>
    <w:semiHidden/>
    <w:rsid w:val="00197BDE"/>
    <w:pPr>
      <w:tabs>
        <w:tab w:val="center" w:pos="4536"/>
        <w:tab w:val="right" w:pos="9072"/>
      </w:tabs>
    </w:pPr>
    <w:rPr>
      <w:lang w:val="hr-HR" w:eastAsia="hr-HR"/>
    </w:rPr>
  </w:style>
  <w:style w:type="character" w:customStyle="1" w:styleId="HeaderChar">
    <w:name w:val="Header Char"/>
    <w:basedOn w:val="DefaultParagraphFont"/>
    <w:link w:val="Header"/>
    <w:semiHidden/>
    <w:rsid w:val="00197BD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semiHidden/>
    <w:rsid w:val="00197BDE"/>
  </w:style>
  <w:style w:type="character" w:styleId="CommentReference">
    <w:name w:val="annotation reference"/>
    <w:semiHidden/>
    <w:rsid w:val="00197B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97BDE"/>
    <w:rPr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BDE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7B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7BDE"/>
    <w:rPr>
      <w:rFonts w:ascii="Times New Roman" w:eastAsia="Times New Roman" w:hAnsi="Times New Roman" w:cs="Times New Roman"/>
      <w:b/>
      <w:bCs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semiHidden/>
    <w:rsid w:val="00197B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97BDE"/>
    <w:rPr>
      <w:rFonts w:ascii="Tahoma" w:eastAsia="Times New Roman" w:hAnsi="Tahoma" w:cs="Tahoma"/>
      <w:sz w:val="16"/>
      <w:szCs w:val="16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7BDE"/>
    <w:rPr>
      <w:sz w:val="20"/>
      <w:szCs w:val="20"/>
      <w:lang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7BDE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EndnoteReference">
    <w:name w:val="endnote reference"/>
    <w:uiPriority w:val="99"/>
    <w:semiHidden/>
    <w:unhideWhenUsed/>
    <w:rsid w:val="00197BDE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97BDE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97BDE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NormalWeb">
    <w:name w:val="Normal (Web)"/>
    <w:basedOn w:val="Normal"/>
    <w:unhideWhenUsed/>
    <w:rsid w:val="00197BDE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rsid w:val="00197BDE"/>
  </w:style>
  <w:style w:type="paragraph" w:styleId="ListParagraph">
    <w:name w:val="List Paragraph"/>
    <w:basedOn w:val="Normal"/>
    <w:uiPriority w:val="34"/>
    <w:qFormat/>
    <w:rsid w:val="00197BDE"/>
    <w:pPr>
      <w:ind w:left="720"/>
    </w:pPr>
  </w:style>
  <w:style w:type="character" w:styleId="Hyperlink">
    <w:name w:val="Hyperlink"/>
    <w:uiPriority w:val="99"/>
    <w:unhideWhenUsed/>
    <w:rsid w:val="00197B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7820</Words>
  <Characters>44579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DraganR</dc:creator>
  <cp:lastModifiedBy>DraganR</cp:lastModifiedBy>
  <cp:revision>1</cp:revision>
  <dcterms:created xsi:type="dcterms:W3CDTF">2015-10-07T11:54:00Z</dcterms:created>
  <dcterms:modified xsi:type="dcterms:W3CDTF">2015-10-07T11:55:00Z</dcterms:modified>
</cp:coreProperties>
</file>